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r>
        <w:rPr>
          <w:rFonts w:ascii="Times New Roman" w:eastAsia="Times New Roman" w:hAnsi="Times New Roman" w:cs="Times New Roman"/>
          <w:b/>
          <w:bCs/>
          <w:color w:val="371D10"/>
          <w:kern w:val="36"/>
          <w:sz w:val="24"/>
          <w:szCs w:val="24"/>
          <w:lang w:eastAsia="ru-RU"/>
        </w:rPr>
        <w:t>Методическое объединение классных руководителей</w:t>
      </w: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Pr="00E117E3"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44"/>
          <w:szCs w:val="44"/>
          <w:lang w:eastAsia="ru-RU"/>
        </w:rPr>
      </w:pPr>
      <w:r w:rsidRPr="00E117E3">
        <w:rPr>
          <w:rFonts w:ascii="Times New Roman" w:eastAsia="Times New Roman" w:hAnsi="Times New Roman" w:cs="Times New Roman"/>
          <w:b/>
          <w:bCs/>
          <w:color w:val="371D10"/>
          <w:kern w:val="36"/>
          <w:sz w:val="44"/>
          <w:szCs w:val="44"/>
          <w:lang w:eastAsia="ru-RU"/>
        </w:rPr>
        <w:t>Формирование</w:t>
      </w:r>
      <w:r w:rsidRPr="002D5D8C">
        <w:rPr>
          <w:rFonts w:ascii="Times New Roman" w:eastAsia="Times New Roman" w:hAnsi="Times New Roman" w:cs="Times New Roman"/>
          <w:b/>
          <w:bCs/>
          <w:color w:val="371D10"/>
          <w:kern w:val="36"/>
          <w:sz w:val="44"/>
          <w:szCs w:val="44"/>
          <w:lang w:eastAsia="ru-RU"/>
        </w:rPr>
        <w:t xml:space="preserve"> и воспитание    информационной культуры </w:t>
      </w:r>
      <w:r w:rsidRPr="00E117E3">
        <w:rPr>
          <w:rFonts w:ascii="Times New Roman" w:eastAsia="Times New Roman" w:hAnsi="Times New Roman" w:cs="Times New Roman"/>
          <w:b/>
          <w:bCs/>
          <w:color w:val="371D10"/>
          <w:kern w:val="36"/>
          <w:sz w:val="44"/>
          <w:szCs w:val="44"/>
          <w:lang w:eastAsia="ru-RU"/>
        </w:rPr>
        <w:t xml:space="preserve"> учащихся</w:t>
      </w:r>
    </w:p>
    <w:p w:rsidR="002D5D8C" w:rsidRP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44"/>
          <w:szCs w:val="44"/>
          <w:lang w:eastAsia="ru-RU"/>
        </w:rPr>
      </w:pPr>
    </w:p>
    <w:p w:rsidR="002D5D8C" w:rsidRP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44"/>
          <w:szCs w:val="4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right"/>
        <w:outlineLvl w:val="0"/>
        <w:rPr>
          <w:rFonts w:ascii="Times New Roman" w:eastAsia="Times New Roman" w:hAnsi="Times New Roman" w:cs="Times New Roman"/>
          <w:b/>
          <w:bCs/>
          <w:color w:val="371D10"/>
          <w:kern w:val="36"/>
          <w:sz w:val="24"/>
          <w:szCs w:val="24"/>
          <w:lang w:eastAsia="ru-RU"/>
        </w:rPr>
      </w:pPr>
      <w:r>
        <w:rPr>
          <w:rFonts w:ascii="Times New Roman" w:eastAsia="Times New Roman" w:hAnsi="Times New Roman" w:cs="Times New Roman"/>
          <w:b/>
          <w:bCs/>
          <w:color w:val="371D10"/>
          <w:kern w:val="36"/>
          <w:sz w:val="24"/>
          <w:szCs w:val="24"/>
          <w:lang w:eastAsia="ru-RU"/>
        </w:rPr>
        <w:t xml:space="preserve">Педагог – психолог </w:t>
      </w:r>
      <w:proofErr w:type="spellStart"/>
      <w:r>
        <w:rPr>
          <w:rFonts w:ascii="Times New Roman" w:eastAsia="Times New Roman" w:hAnsi="Times New Roman" w:cs="Times New Roman"/>
          <w:b/>
          <w:bCs/>
          <w:color w:val="371D10"/>
          <w:kern w:val="36"/>
          <w:sz w:val="24"/>
          <w:szCs w:val="24"/>
          <w:lang w:eastAsia="ru-RU"/>
        </w:rPr>
        <w:t>Гемерлинг</w:t>
      </w:r>
      <w:proofErr w:type="spellEnd"/>
      <w:r>
        <w:rPr>
          <w:rFonts w:ascii="Times New Roman" w:eastAsia="Times New Roman" w:hAnsi="Times New Roman" w:cs="Times New Roman"/>
          <w:b/>
          <w:bCs/>
          <w:color w:val="371D10"/>
          <w:kern w:val="36"/>
          <w:sz w:val="24"/>
          <w:szCs w:val="24"/>
          <w:lang w:eastAsia="ru-RU"/>
        </w:rPr>
        <w:t xml:space="preserve"> Н.Г.</w:t>
      </w: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p>
    <w:p w:rsidR="002D5D8C" w:rsidRDefault="002D5D8C" w:rsidP="002D5D8C">
      <w:pPr>
        <w:shd w:val="clear" w:color="auto" w:fill="FFFFFF"/>
        <w:spacing w:after="0" w:line="240" w:lineRule="auto"/>
        <w:jc w:val="center"/>
        <w:outlineLvl w:val="0"/>
        <w:rPr>
          <w:rFonts w:ascii="Times New Roman" w:eastAsia="Times New Roman" w:hAnsi="Times New Roman" w:cs="Times New Roman"/>
          <w:b/>
          <w:bCs/>
          <w:color w:val="371D10"/>
          <w:kern w:val="36"/>
          <w:sz w:val="24"/>
          <w:szCs w:val="24"/>
          <w:lang w:eastAsia="ru-RU"/>
        </w:rPr>
      </w:pPr>
      <w:r>
        <w:rPr>
          <w:rFonts w:ascii="Times New Roman" w:eastAsia="Times New Roman" w:hAnsi="Times New Roman" w:cs="Times New Roman"/>
          <w:b/>
          <w:bCs/>
          <w:color w:val="371D10"/>
          <w:kern w:val="36"/>
          <w:sz w:val="24"/>
          <w:szCs w:val="24"/>
          <w:lang w:eastAsia="ru-RU"/>
        </w:rPr>
        <w:t>ГУ «СШ № 2 п. Аксу»</w:t>
      </w:r>
    </w:p>
    <w:p w:rsidR="00E117E3" w:rsidRPr="00E117E3" w:rsidRDefault="00E117E3" w:rsidP="002D5D8C">
      <w:pPr>
        <w:shd w:val="clear" w:color="auto" w:fill="FFFFFF"/>
        <w:spacing w:after="0" w:line="240" w:lineRule="auto"/>
        <w:outlineLvl w:val="0"/>
        <w:rPr>
          <w:rFonts w:ascii="Times New Roman" w:eastAsia="Times New Roman" w:hAnsi="Times New Roman" w:cs="Times New Roman"/>
          <w:b/>
          <w:bCs/>
          <w:color w:val="371D10"/>
          <w:kern w:val="36"/>
          <w:sz w:val="24"/>
          <w:szCs w:val="24"/>
          <w:lang w:eastAsia="ru-RU"/>
        </w:rPr>
      </w:pPr>
      <w:r w:rsidRPr="00E117E3">
        <w:rPr>
          <w:rFonts w:ascii="Times New Roman" w:eastAsia="Times New Roman" w:hAnsi="Times New Roman" w:cs="Times New Roman"/>
          <w:b/>
          <w:bCs/>
          <w:color w:val="371D10"/>
          <w:kern w:val="36"/>
          <w:sz w:val="24"/>
          <w:szCs w:val="24"/>
          <w:lang w:eastAsia="ru-RU"/>
        </w:rPr>
        <w:lastRenderedPageBreak/>
        <w:t>Формирование</w:t>
      </w:r>
      <w:r w:rsidR="005B4102">
        <w:rPr>
          <w:rFonts w:ascii="Times New Roman" w:eastAsia="Times New Roman" w:hAnsi="Times New Roman" w:cs="Times New Roman"/>
          <w:b/>
          <w:bCs/>
          <w:color w:val="371D10"/>
          <w:kern w:val="36"/>
          <w:sz w:val="24"/>
          <w:szCs w:val="24"/>
          <w:lang w:eastAsia="ru-RU"/>
        </w:rPr>
        <w:t xml:space="preserve"> и воспитание</w:t>
      </w:r>
      <w:r w:rsidR="002D5D8C">
        <w:rPr>
          <w:rFonts w:ascii="Times New Roman" w:eastAsia="Times New Roman" w:hAnsi="Times New Roman" w:cs="Times New Roman"/>
          <w:b/>
          <w:bCs/>
          <w:color w:val="371D10"/>
          <w:kern w:val="36"/>
          <w:sz w:val="24"/>
          <w:szCs w:val="24"/>
          <w:lang w:eastAsia="ru-RU"/>
        </w:rPr>
        <w:t xml:space="preserve">    информационной культуры </w:t>
      </w:r>
      <w:r w:rsidRPr="00E117E3">
        <w:rPr>
          <w:rFonts w:ascii="Times New Roman" w:eastAsia="Times New Roman" w:hAnsi="Times New Roman" w:cs="Times New Roman"/>
          <w:b/>
          <w:bCs/>
          <w:color w:val="371D10"/>
          <w:kern w:val="36"/>
          <w:sz w:val="24"/>
          <w:szCs w:val="24"/>
          <w:lang w:eastAsia="ru-RU"/>
        </w:rPr>
        <w:t xml:space="preserve"> учащихся</w:t>
      </w:r>
    </w:p>
    <w:p w:rsidR="00E117E3" w:rsidRPr="00E117E3" w:rsidRDefault="00E117E3" w:rsidP="002D5D8C">
      <w:pPr>
        <w:shd w:val="clear" w:color="auto" w:fill="FFFFFF"/>
        <w:spacing w:after="0" w:line="240" w:lineRule="auto"/>
        <w:jc w:val="center"/>
        <w:rPr>
          <w:rFonts w:ascii="Times New Roman" w:eastAsia="Times New Roman" w:hAnsi="Times New Roman" w:cs="Times New Roman"/>
          <w:sz w:val="24"/>
          <w:szCs w:val="24"/>
          <w:lang w:eastAsia="ru-RU"/>
        </w:rPr>
      </w:pPr>
    </w:p>
    <w:p w:rsidR="00045D24" w:rsidRDefault="00E117E3" w:rsidP="00045D24">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Как сделать так, чтобы мир, окружающий человека, стал для него интересным, важным, манящим?</w:t>
      </w:r>
    </w:p>
    <w:p w:rsidR="00E117E3" w:rsidRPr="00E117E3" w:rsidRDefault="00E117E3" w:rsidP="00045D24">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Какие условия необходимо создать, чтобы ребенок, школьник захотел потрогать этот мир, открыть его сокровища для себя?</w:t>
      </w:r>
    </w:p>
    <w:p w:rsidR="00E117E3" w:rsidRPr="00E117E3" w:rsidRDefault="00E117E3" w:rsidP="00045D24">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Как сделать мир информации необходимым для современного школьника?</w:t>
      </w:r>
    </w:p>
    <w:p w:rsidR="00E117E3" w:rsidRPr="00E117E3" w:rsidRDefault="00E117E3" w:rsidP="00045D24">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Как научить его отбирать и выбирать именно ту информацию, которая будет ему полезна?</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В последние годы произошло осознание фундаментальной роли информации в обществе. Наше время называют веком информации. Еще никогда в распоряжении людей не было столько разной информации одновременно.</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Ежедневно на каждого из нас, взрослых, обрушивается поток информации, обработка которого отнимает у нас все больше времени, и поток этот постоянно возрастает. Сориентироваться в этом поистине безбрежном море непросто. Непросто нам, взрослым людям, еще более непросто детям.</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Что из этой информации важно, а что нет, как с ней работать, как оценивать? Вопросов возникает множество. И помочь ответить на эти вопросы может именно школа, именно ей под силу разъяснить ребенку непонятое, неизвестное в мире информации. Школа призвана научить ребенка пользоваться информацией так, чтобы она открывала ему мир.</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Маленький человек появляется на свет. Он окружен заботой и вниманием, помощью и поддержкой. Он познает мир с помощью родных и близких, но ему все больше нравится делать это самому. Родителей удивляет, что ребенок все чаще отвергает их помощь и пытается постичь тайны предметов и явлений самостоятельно.</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По мере взросления информационное поле ребенка расширяется, его познавательные устремления становятся более активными. Зачастую родителей это раздражает, они отмахиваются от его вопросов, твердят: подрастешь - узнаешь, рано тебе об этом знать, не твоего ума это дело.</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Ребенок подрастает, приходит в школу и ждет, когда же он сможет познать то, что еще не знает. Малыши-первоклассники, затаив дыхание, ждут встреч со своим учителем, который вводит их в мир неизведанной и непонятной им информации, в мир знаний. В этот мир войти помогают и родители, и воспитатели сообща только в том случае, если педагог подходит к проблеме развития познавательной активности, детского интереса и любознательно</w:t>
      </w:r>
      <w:r w:rsidRPr="00E117E3">
        <w:rPr>
          <w:rFonts w:ascii="Times New Roman" w:eastAsia="Times New Roman" w:hAnsi="Times New Roman" w:cs="Times New Roman"/>
          <w:sz w:val="24"/>
          <w:szCs w:val="24"/>
          <w:lang w:eastAsia="ru-RU"/>
        </w:rPr>
        <w:softHyphen/>
        <w:t>сти системно и ответственно.</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Однако можно наблюдать довольно грустную картину: дети задают вопросы, ждут ответа, а взрослый, который призван по</w:t>
      </w:r>
      <w:r w:rsidRPr="00E117E3">
        <w:rPr>
          <w:rFonts w:ascii="Times New Roman" w:eastAsia="Times New Roman" w:hAnsi="Times New Roman" w:cs="Times New Roman"/>
          <w:sz w:val="24"/>
          <w:szCs w:val="24"/>
          <w:lang w:eastAsia="ru-RU"/>
        </w:rPr>
        <w:softHyphen/>
        <w:t>мочь им найти ответ, отмахивается от них, злится, не считает это для себя важным делом. И постепенно интерес гаснет, дети уже не задают вопросы, только отвечают на них, при этом делают это без огонька, без задора, без радости.</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b/>
          <w:bCs/>
          <w:sz w:val="24"/>
          <w:szCs w:val="24"/>
          <w:lang w:eastAsia="ru-RU"/>
        </w:rPr>
        <w:t xml:space="preserve">Проблема познавательной активности, способы, методы и приемы формирования познания ребенка, его развития и расширения </w:t>
      </w:r>
      <w:r w:rsidRPr="00E117E3">
        <w:rPr>
          <w:rFonts w:ascii="Times New Roman" w:eastAsia="Times New Roman" w:hAnsi="Times New Roman" w:cs="Times New Roman"/>
          <w:sz w:val="24"/>
          <w:szCs w:val="24"/>
          <w:lang w:eastAsia="ru-RU"/>
        </w:rPr>
        <w:t>- одна из самых главных проблем педагогики. Однако в последнее время эти вопросы рассматриваются однобоко, исключительно с точки зрения учебной активности школьника, урочной деятельности.</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b/>
          <w:bCs/>
          <w:sz w:val="24"/>
          <w:szCs w:val="24"/>
          <w:lang w:eastAsia="ru-RU"/>
        </w:rPr>
        <w:lastRenderedPageBreak/>
        <w:t>Случается и так</w:t>
      </w:r>
      <w:r w:rsidRPr="00E117E3">
        <w:rPr>
          <w:rFonts w:ascii="Times New Roman" w:eastAsia="Times New Roman" w:hAnsi="Times New Roman" w:cs="Times New Roman"/>
          <w:sz w:val="24"/>
          <w:szCs w:val="24"/>
          <w:lang w:eastAsia="ru-RU"/>
        </w:rPr>
        <w:t>: пятиклассники, которые учились активно в начальной школе, с большим удовольствием и интересом приносят на уроки энциклопедии, словари, пытаясь дать учителю исчерпы</w:t>
      </w:r>
      <w:r w:rsidRPr="00E117E3">
        <w:rPr>
          <w:rFonts w:ascii="Times New Roman" w:eastAsia="Times New Roman" w:hAnsi="Times New Roman" w:cs="Times New Roman"/>
          <w:sz w:val="24"/>
          <w:szCs w:val="24"/>
          <w:lang w:eastAsia="ru-RU"/>
        </w:rPr>
        <w:softHyphen/>
        <w:t xml:space="preserve">вающий ответ на вопросы, поставленные в учебнике. И хорошо, если педагог не только поощряет инициативу детей, но и направляет ее в нужное русло, обучает поиску информации, предлагает варианты ее поиска. Такой совместный творческий процесс дает свои результаты. Ребята не только ищут информацию, но и учатся отличать главное от </w:t>
      </w:r>
      <w:proofErr w:type="gramStart"/>
      <w:r w:rsidRPr="00E117E3">
        <w:rPr>
          <w:rFonts w:ascii="Times New Roman" w:eastAsia="Times New Roman" w:hAnsi="Times New Roman" w:cs="Times New Roman"/>
          <w:sz w:val="24"/>
          <w:szCs w:val="24"/>
          <w:lang w:eastAsia="ru-RU"/>
        </w:rPr>
        <w:t>второстепенного</w:t>
      </w:r>
      <w:proofErr w:type="gramEnd"/>
      <w:r w:rsidRPr="00E117E3">
        <w:rPr>
          <w:rFonts w:ascii="Times New Roman" w:eastAsia="Times New Roman" w:hAnsi="Times New Roman" w:cs="Times New Roman"/>
          <w:sz w:val="24"/>
          <w:szCs w:val="24"/>
          <w:lang w:eastAsia="ru-RU"/>
        </w:rPr>
        <w:t>.</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Когда же педагог не поддерживает учащихся, их интерес будет потерян. Тогда в 7-8 классе, когда учитель попросит найти допол</w:t>
      </w:r>
      <w:r w:rsidRPr="00E117E3">
        <w:rPr>
          <w:rFonts w:ascii="Times New Roman" w:eastAsia="Times New Roman" w:hAnsi="Times New Roman" w:cs="Times New Roman"/>
          <w:sz w:val="24"/>
          <w:szCs w:val="24"/>
          <w:lang w:eastAsia="ru-RU"/>
        </w:rPr>
        <w:softHyphen/>
        <w:t>нительный материал по изучаемой теме, ребята его не услышат.</w:t>
      </w:r>
    </w:p>
    <w:p w:rsidR="00E117E3" w:rsidRPr="00E117E3" w:rsidRDefault="00E117E3" w:rsidP="005B4102">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Вопросы активизации познавательной деятельности учащихся часто рассматриваются в педагогической литературе. Этой теме были посвящены многочисленные исследования П.Я. Гальперина, Н.Ф. Талызиной, А.К. Марковой и других исследователей. В большей степени эти исследования посвящены формированию потребности и интереса к познанию в ходе учебной деятельности. Однако не менее важно заниматься активизацией познавательной деятельно</w:t>
      </w:r>
      <w:r w:rsidRPr="00E117E3">
        <w:rPr>
          <w:rFonts w:ascii="Times New Roman" w:eastAsia="Times New Roman" w:hAnsi="Times New Roman" w:cs="Times New Roman"/>
          <w:sz w:val="24"/>
          <w:szCs w:val="24"/>
          <w:lang w:eastAsia="ru-RU"/>
        </w:rPr>
        <w:softHyphen/>
        <w:t>сти ребенка не только на уроке, но и во внеурочной деятельности.</w:t>
      </w:r>
      <w:r w:rsidR="00FC371D">
        <w:rPr>
          <w:rFonts w:ascii="Times New Roman" w:eastAsia="Times New Roman" w:hAnsi="Times New Roman" w:cs="Times New Roman"/>
          <w:sz w:val="24"/>
          <w:szCs w:val="24"/>
          <w:lang w:eastAsia="ru-RU"/>
        </w:rPr>
        <w:t xml:space="preserve"> </w:t>
      </w:r>
      <w:proofErr w:type="gramStart"/>
      <w:r w:rsidRPr="00E117E3">
        <w:rPr>
          <w:rFonts w:ascii="Times New Roman" w:eastAsia="Times New Roman" w:hAnsi="Times New Roman" w:cs="Times New Roman"/>
          <w:sz w:val="24"/>
          <w:szCs w:val="24"/>
          <w:lang w:eastAsia="ru-RU"/>
        </w:rPr>
        <w:t>И</w:t>
      </w:r>
      <w:proofErr w:type="gramEnd"/>
      <w:r w:rsidRPr="00E117E3">
        <w:rPr>
          <w:rFonts w:ascii="Times New Roman" w:eastAsia="Times New Roman" w:hAnsi="Times New Roman" w:cs="Times New Roman"/>
          <w:sz w:val="24"/>
          <w:szCs w:val="24"/>
          <w:lang w:eastAsia="ru-RU"/>
        </w:rPr>
        <w:t>нтересная познавательная деятельность может не только способствовать накоплению знаний, но и развить интерес и желание постоянно узнавать новое, привычку постоянно пополнять запас своих знаний. Хорошо организуемый взрослыми процесс позна</w:t>
      </w:r>
      <w:r w:rsidRPr="00E117E3">
        <w:rPr>
          <w:rFonts w:ascii="Times New Roman" w:eastAsia="Times New Roman" w:hAnsi="Times New Roman" w:cs="Times New Roman"/>
          <w:sz w:val="24"/>
          <w:szCs w:val="24"/>
          <w:lang w:eastAsia="ru-RU"/>
        </w:rPr>
        <w:softHyphen/>
        <w:t>ния способствует тому, что ребенок стремится приобретать знания не только с помощью взрослого, но и самостоятельно.</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 xml:space="preserve">Иногда же сталкиваешься с тем, что методы и приемы, которые использует педагог в своей работе, надолго отбивают у ребенка охоту узнавать что-то новое вообще. </w:t>
      </w:r>
      <w:proofErr w:type="gramStart"/>
      <w:r w:rsidRPr="00E117E3">
        <w:rPr>
          <w:rFonts w:ascii="Times New Roman" w:eastAsia="Times New Roman" w:hAnsi="Times New Roman" w:cs="Times New Roman"/>
          <w:sz w:val="24"/>
          <w:szCs w:val="24"/>
          <w:lang w:eastAsia="ru-RU"/>
        </w:rPr>
        <w:t>А ведь ни для кого не секрет, что учебные задания познавательного характера, учитывающие возраст детей, их интересы, увлечения, взаимосвязанная с учебной интересная внеклассная работа способствуют тому, что учащиеся начинают проявлять познавательную активность в самых различных видах деятельности.</w:t>
      </w:r>
      <w:proofErr w:type="gramEnd"/>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b/>
          <w:bCs/>
          <w:sz w:val="24"/>
          <w:szCs w:val="24"/>
          <w:lang w:eastAsia="ru-RU"/>
        </w:rPr>
        <w:t>Активное формирование познания учащихся начинается в начальной школ</w:t>
      </w:r>
      <w:r w:rsidRPr="00E117E3">
        <w:rPr>
          <w:rFonts w:ascii="Times New Roman" w:eastAsia="Times New Roman" w:hAnsi="Times New Roman" w:cs="Times New Roman"/>
          <w:sz w:val="24"/>
          <w:szCs w:val="24"/>
          <w:lang w:eastAsia="ru-RU"/>
        </w:rPr>
        <w:t>е, продолжается на всех этапах взросления школьника.</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b/>
          <w:bCs/>
          <w:sz w:val="24"/>
          <w:szCs w:val="24"/>
          <w:lang w:eastAsia="ru-RU"/>
        </w:rPr>
        <w:t>В младшем школьном возрасте</w:t>
      </w:r>
      <w:r w:rsidRPr="00E117E3">
        <w:rPr>
          <w:rFonts w:ascii="Times New Roman" w:eastAsia="Times New Roman" w:hAnsi="Times New Roman" w:cs="Times New Roman"/>
          <w:sz w:val="24"/>
          <w:szCs w:val="24"/>
          <w:lang w:eastAsia="ru-RU"/>
        </w:rPr>
        <w:t xml:space="preserve"> идет процесс впитывания и накопления знаний, период усвоения этих знаний по их преимущественному признаку: чем знания интересней, необычней, образней, тем больше у детей желания и интереса ими обладать.</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b/>
          <w:bCs/>
          <w:sz w:val="24"/>
          <w:szCs w:val="24"/>
          <w:lang w:eastAsia="ru-RU"/>
        </w:rPr>
        <w:t>На среднем этапе обучения</w:t>
      </w:r>
      <w:r w:rsidRPr="00E117E3">
        <w:rPr>
          <w:rFonts w:ascii="Times New Roman" w:eastAsia="Times New Roman" w:hAnsi="Times New Roman" w:cs="Times New Roman"/>
          <w:sz w:val="24"/>
          <w:szCs w:val="24"/>
          <w:lang w:eastAsia="ru-RU"/>
        </w:rPr>
        <w:t xml:space="preserve"> формируется привычка добывать информацию, постоянно ею пользоваться, появляется стойкая потребность владения информацией. Именно на среднем этапе обучения необходимо создать для учащихся такие условия, чтобы максимально развить их информационное поле, способствовать формированию информационной культуры.</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b/>
          <w:bCs/>
          <w:sz w:val="24"/>
          <w:szCs w:val="24"/>
          <w:lang w:eastAsia="ru-RU"/>
        </w:rPr>
        <w:t>Информационная культура</w:t>
      </w:r>
      <w:r w:rsidRPr="00E117E3">
        <w:rPr>
          <w:rFonts w:ascii="Times New Roman" w:eastAsia="Times New Roman" w:hAnsi="Times New Roman" w:cs="Times New Roman"/>
          <w:sz w:val="24"/>
          <w:szCs w:val="24"/>
          <w:lang w:eastAsia="ru-RU"/>
        </w:rPr>
        <w:t xml:space="preserve"> - это систематизированная совокупность знаний, умений, навыков, обеспечивающих оптимальное осуществление индивидуальной информационной деятельности, направленной на удовлетворение информационных потребностей учащихся, возникающих в ходе учебной, научно- познавательной и иных видов деятельности.</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b/>
          <w:bCs/>
          <w:sz w:val="24"/>
          <w:szCs w:val="24"/>
          <w:lang w:eastAsia="ru-RU"/>
        </w:rPr>
        <w:t>Ведущая роль в формировании информационной культуры</w:t>
      </w:r>
      <w:r w:rsidRPr="00E117E3">
        <w:rPr>
          <w:rFonts w:ascii="Times New Roman" w:eastAsia="Times New Roman" w:hAnsi="Times New Roman" w:cs="Times New Roman"/>
          <w:sz w:val="24"/>
          <w:szCs w:val="24"/>
          <w:lang w:eastAsia="ru-RU"/>
        </w:rPr>
        <w:t xml:space="preserve"> личности, возложена на образовательные учреждения.</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lastRenderedPageBreak/>
        <w:t>Только образовательные учреждения в ряду других социальных институтов, в соответствии с существующим законодательством в образовательной сфере, способны оказывать ежедневное влияние на каждого учащегося, обеспечивая систематическую работу по его информационной подготовке.</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В общеобразовательной школе информационную подготовку учащихся призваны осуществлять все учителя в рамках преподаваемых учебных дисциплин.</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Неоспоримыми преимуществами учителя в деле информационной подготовки учащихся является систематический характер воздействия на учащихся, обусловленный регулярностью учебных занятий, знание психолого-педагогических особенностей каждой из возрастных групп учащихся, профессиональное владение широким спектром современных форм и методов обучения, инновационных педагогических технологий.</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Вместе с тем, высококвалифицированный учитель-предметник не всегда сам владеет предметной областью, связанной с форми</w:t>
      </w:r>
      <w:r w:rsidRPr="00E117E3">
        <w:rPr>
          <w:rFonts w:ascii="Times New Roman" w:eastAsia="Times New Roman" w:hAnsi="Times New Roman" w:cs="Times New Roman"/>
          <w:sz w:val="24"/>
          <w:szCs w:val="24"/>
          <w:lang w:eastAsia="ru-RU"/>
        </w:rPr>
        <w:softHyphen/>
        <w:t>рованием информационной культуры личности и включающей не только широкий спектр профессиональных информационных знаний и умений, но и убеждений. Это и основанное на четкой системе аргументации убеждение в неотвратимости вступления человечества в информационное общество и общество знаний; и представление о многообразии накопленных человечеством информационных ресурсов; и владение алгоритмами информационного поиска.</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Для всех членов общества сегодня возрастает необходимость постоянного повышения квалификации, обновления знаний, освоения новых видов деятельности.</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Признаком информационного общества является утверждение культа знаний.</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b/>
          <w:bCs/>
          <w:sz w:val="24"/>
          <w:szCs w:val="24"/>
          <w:lang w:eastAsia="ru-RU"/>
        </w:rPr>
        <w:t>Особую актуальность</w:t>
      </w:r>
      <w:r w:rsidRPr="00E117E3">
        <w:rPr>
          <w:rFonts w:ascii="Times New Roman" w:eastAsia="Times New Roman" w:hAnsi="Times New Roman" w:cs="Times New Roman"/>
          <w:sz w:val="24"/>
          <w:szCs w:val="24"/>
          <w:lang w:eastAsia="ru-RU"/>
        </w:rPr>
        <w:t xml:space="preserve"> приобретает формирование информационной культуры личности, перед которой открываются широкие перспективы эффективного использования накопленных человечеством информационных ресурсов.</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Отсутствие целостной концепции формирования информационной культуры индивида, а также глобальность задачи подготовки молодого поколения к жизни в информационном обществе придают этой проблеме общегосударственное значение. И в ее решении особое место, безусловно, должны занять общеобразовательные учреждения. Лишь фундаментальное образование позволяет человеку отделить зерна от плевел, воспользоваться информацией с толком и превратить ее в знание. Очевидно, что огромную роль приобретает вопрос: что именно мы познаем, что читаем, как выбираем объекты для познания, для чтения из необозримых ин</w:t>
      </w:r>
      <w:r w:rsidRPr="00E117E3">
        <w:rPr>
          <w:rFonts w:ascii="Times New Roman" w:eastAsia="Times New Roman" w:hAnsi="Times New Roman" w:cs="Times New Roman"/>
          <w:sz w:val="24"/>
          <w:szCs w:val="24"/>
          <w:lang w:eastAsia="ru-RU"/>
        </w:rPr>
        <w:softHyphen/>
        <w:t>формационных и документальных массивов. То, что может узнать и прочитать за свою жизнь человек, - ничтожно мало, если бесси</w:t>
      </w:r>
      <w:r w:rsidRPr="00E117E3">
        <w:rPr>
          <w:rFonts w:ascii="Times New Roman" w:eastAsia="Times New Roman" w:hAnsi="Times New Roman" w:cs="Times New Roman"/>
          <w:sz w:val="24"/>
          <w:szCs w:val="24"/>
          <w:lang w:eastAsia="ru-RU"/>
        </w:rPr>
        <w:softHyphen/>
        <w:t>стемно использовать всю ту информацию, что идет сама в руки, или читать все случайно попадающееся на глаза. Но и это малое может стать очень многим, если информация, которую получает школьник, интересна, полезна, затрагивает ум, сердце и душу.</w:t>
      </w:r>
    </w:p>
    <w:p w:rsidR="00E117E3" w:rsidRPr="00E117E3" w:rsidRDefault="00E117E3" w:rsidP="00045D24">
      <w:pPr>
        <w:shd w:val="clear" w:color="auto" w:fill="FFFFFF"/>
        <w:spacing w:before="100" w:beforeAutospacing="1" w:after="0" w:line="240" w:lineRule="auto"/>
        <w:ind w:firstLine="30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Интересную мысль высказал академик Сергей Иванович Вавилов, г</w:t>
      </w:r>
      <w:r w:rsidR="002D5D8C">
        <w:rPr>
          <w:rFonts w:ascii="Times New Roman" w:eastAsia="Times New Roman" w:hAnsi="Times New Roman" w:cs="Times New Roman"/>
          <w:sz w:val="24"/>
          <w:szCs w:val="24"/>
          <w:lang w:eastAsia="ru-RU"/>
        </w:rPr>
        <w:t>оворя об информации: «..</w:t>
      </w:r>
      <w:r w:rsidRPr="00E117E3">
        <w:rPr>
          <w:rFonts w:ascii="Times New Roman" w:eastAsia="Times New Roman" w:hAnsi="Times New Roman" w:cs="Times New Roman"/>
          <w:sz w:val="24"/>
          <w:szCs w:val="24"/>
          <w:lang w:eastAsia="ru-RU"/>
        </w:rPr>
        <w:t>.современный человек находится перед Гималаями информации в положении золотоискателя, которому надо отыскать крупинки золота в массе песка».</w:t>
      </w:r>
    </w:p>
    <w:p w:rsidR="00E117E3" w:rsidRPr="00E117E3" w:rsidRDefault="00E117E3" w:rsidP="00045D24">
      <w:pPr>
        <w:spacing w:before="100" w:beforeAutospacing="1" w:after="0" w:line="240" w:lineRule="auto"/>
        <w:outlineLvl w:val="0"/>
        <w:rPr>
          <w:rFonts w:ascii="Times New Roman" w:eastAsia="Times New Roman" w:hAnsi="Times New Roman" w:cs="Times New Roman"/>
          <w:b/>
          <w:bCs/>
          <w:kern w:val="36"/>
          <w:sz w:val="24"/>
          <w:szCs w:val="24"/>
          <w:lang w:eastAsia="ru-RU"/>
        </w:rPr>
      </w:pPr>
      <w:r w:rsidRPr="00E117E3">
        <w:rPr>
          <w:rFonts w:ascii="Times New Roman" w:eastAsia="Times New Roman" w:hAnsi="Times New Roman" w:cs="Times New Roman"/>
          <w:b/>
          <w:bCs/>
          <w:kern w:val="36"/>
          <w:sz w:val="24"/>
          <w:szCs w:val="24"/>
          <w:lang w:eastAsia="ru-RU"/>
        </w:rPr>
        <w:t>Воспитание информационной культуры школьников</w:t>
      </w:r>
    </w:p>
    <w:p w:rsidR="00E117E3" w:rsidRPr="00E117E3" w:rsidRDefault="00E117E3" w:rsidP="00045D24">
      <w:pPr>
        <w:spacing w:after="0" w:line="240" w:lineRule="auto"/>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 xml:space="preserve">  В период перехода к информационному обществу необходимо подготовить человека к быстрому восприятию и обработке больших объемов информации, овладению им </w:t>
      </w:r>
      <w:r w:rsidRPr="00E117E3">
        <w:rPr>
          <w:rFonts w:ascii="Times New Roman" w:eastAsia="Times New Roman" w:hAnsi="Times New Roman" w:cs="Times New Roman"/>
          <w:sz w:val="24"/>
          <w:szCs w:val="24"/>
          <w:lang w:eastAsia="ru-RU"/>
        </w:rPr>
        <w:lastRenderedPageBreak/>
        <w:t xml:space="preserve">современными средствами, методами и технологии работы. Кроме того, новые условия работы порождают зависимость информированности одного человека от информации, приобретенной другими людьми. Поэтому уже недостаточно уметь самостоятельно осваивать и накапливать информацию, а надо научиться такой технологии работы с информацией, когда подготавливаются и принимаются решения на основе коллективного знания. Это говорит о том, что человек должен иметь определенный уровень культуры по обращению с информацией. </w:t>
      </w:r>
    </w:p>
    <w:p w:rsidR="00E117E3" w:rsidRPr="00E117E3" w:rsidRDefault="00E117E3" w:rsidP="00045D24">
      <w:pPr>
        <w:spacing w:before="100" w:beforeAutospacing="1" w:after="0" w:line="240" w:lineRule="auto"/>
        <w:ind w:firstLine="54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Расширить знания и умения по информационной культуре, призвана школьная информатика. Информатика - предмет относительно новый, он появился в расписании не так давно. С этой учебной дисциплиной связано много ожиданий. Ведь современным школьникам нельзя отставать от своего века.</w:t>
      </w:r>
    </w:p>
    <w:p w:rsidR="005B4102" w:rsidRDefault="00E117E3" w:rsidP="00045D24">
      <w:pPr>
        <w:spacing w:before="100" w:beforeAutospacing="1" w:after="0" w:line="240" w:lineRule="auto"/>
        <w:ind w:firstLine="54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 xml:space="preserve">Одна из важнейших задач образования - научить ребенка выражать свои мысли устно и письменно. Современные информационные технологии позволяют легко соединять в одном документе написанный и произнесенный текст, графические и видеоизображения, создавать линейные тексты и делать ссылки на другие электронные документы. </w:t>
      </w:r>
    </w:p>
    <w:p w:rsidR="00E117E3" w:rsidRPr="00E117E3" w:rsidRDefault="00E117E3" w:rsidP="00045D24">
      <w:pPr>
        <w:spacing w:before="100" w:beforeAutospacing="1" w:after="0" w:line="240" w:lineRule="auto"/>
        <w:ind w:firstLine="54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b/>
          <w:sz w:val="24"/>
          <w:szCs w:val="24"/>
          <w:lang w:eastAsia="ru-RU"/>
        </w:rPr>
        <w:t>Создание гипермедиа-сочинения или интерактивного сообщения.</w:t>
      </w:r>
      <w:r w:rsidRPr="00E117E3">
        <w:rPr>
          <w:rFonts w:ascii="Times New Roman" w:eastAsia="Times New Roman" w:hAnsi="Times New Roman" w:cs="Times New Roman"/>
          <w:sz w:val="24"/>
          <w:szCs w:val="24"/>
          <w:lang w:eastAsia="ru-RU"/>
        </w:rPr>
        <w:t xml:space="preserve"> Принципиальной новизной обладает процесс изменения, исправления, совершенствования сочинения. Обычные операции вставки, перестановки фрагментов, иллюстрирования выполняются мгновенно. Это открывает возможность для принципиально нового дидактического подхода, при котором улучшение, совершенствование сочинения оказывается процессом не менее, а иногда и более увлекательным, чем само написание. При этом позиция учителя преобразуется из критической (регистрирующей ошибки) в </w:t>
      </w:r>
      <w:proofErr w:type="gramStart"/>
      <w:r w:rsidRPr="00E117E3">
        <w:rPr>
          <w:rFonts w:ascii="Times New Roman" w:eastAsia="Times New Roman" w:hAnsi="Times New Roman" w:cs="Times New Roman"/>
          <w:sz w:val="24"/>
          <w:szCs w:val="24"/>
          <w:lang w:eastAsia="ru-RU"/>
        </w:rPr>
        <w:t>сотрудничающую</w:t>
      </w:r>
      <w:proofErr w:type="gramEnd"/>
      <w:r w:rsidRPr="00E117E3">
        <w:rPr>
          <w:rFonts w:ascii="Times New Roman" w:eastAsia="Times New Roman" w:hAnsi="Times New Roman" w:cs="Times New Roman"/>
          <w:sz w:val="24"/>
          <w:szCs w:val="24"/>
          <w:lang w:eastAsia="ru-RU"/>
        </w:rPr>
        <w:t xml:space="preserve"> - учитель советует, как улучшить сочинение, помогает сделать это, обсуждает результат. Обычно такие работы разрабатываются с помощью WKRK.</w:t>
      </w:r>
    </w:p>
    <w:p w:rsidR="00E117E3" w:rsidRPr="00E117E3" w:rsidRDefault="00E117E3" w:rsidP="00045D24">
      <w:pPr>
        <w:spacing w:before="100" w:beforeAutospacing="1" w:after="0" w:line="240" w:lineRule="auto"/>
        <w:ind w:firstLine="54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b/>
          <w:i/>
          <w:sz w:val="24"/>
          <w:szCs w:val="24"/>
          <w:lang w:eastAsia="ru-RU"/>
        </w:rPr>
        <w:t>Мультимедиа-выступление</w:t>
      </w:r>
    </w:p>
    <w:p w:rsidR="00E117E3" w:rsidRPr="00E117E3" w:rsidRDefault="00E117E3" w:rsidP="00045D24">
      <w:pPr>
        <w:spacing w:before="100" w:beforeAutospacing="1" w:after="0" w:line="240" w:lineRule="auto"/>
        <w:ind w:firstLine="54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 xml:space="preserve">Выступления с опорой на мультимедиа-презентацию повышают эффективность коммуникации докладчика с аудиторией. В ходе такого выступления учащийся или учитель демонстрируют на экране предварительно подготовленные текст, фотографии, видеофильмы, динамические компьютерные модели, мультипликацию. Мультимедиа-выступление также может сопровождаться </w:t>
      </w:r>
      <w:proofErr w:type="gramStart"/>
      <w:r w:rsidRPr="00E117E3">
        <w:rPr>
          <w:rFonts w:ascii="Times New Roman" w:eastAsia="Times New Roman" w:hAnsi="Times New Roman" w:cs="Times New Roman"/>
          <w:sz w:val="24"/>
          <w:szCs w:val="24"/>
          <w:lang w:eastAsia="ru-RU"/>
        </w:rPr>
        <w:t>необходимым</w:t>
      </w:r>
      <w:proofErr w:type="gramEnd"/>
      <w:r w:rsidRPr="00E117E3">
        <w:rPr>
          <w:rFonts w:ascii="Times New Roman" w:eastAsia="Times New Roman" w:hAnsi="Times New Roman" w:cs="Times New Roman"/>
          <w:sz w:val="24"/>
          <w:szCs w:val="24"/>
          <w:lang w:eastAsia="ru-RU"/>
        </w:rPr>
        <w:t xml:space="preserve"> звуковым рядом. Повышение эффективности выступления происходит за счет представления главных положений выступления, использования наглядного сопровождения, возможности для слушателей по ходу выступления учителя готовить конспекты в тетрадях или на компьютере, в дальнейшем слушатели могут переработать эти конспекты, используя общедоступные источники информации в сети Интернет. Поддержка выступления тезисами, цитатами, изображением и звуком позволяет лучше организовать речь и помочь ученику, которому трудно выступать перед аудиторией.</w:t>
      </w:r>
    </w:p>
    <w:p w:rsidR="00E117E3" w:rsidRPr="00E117E3" w:rsidRDefault="00E117E3" w:rsidP="00045D24">
      <w:pPr>
        <w:spacing w:before="100" w:beforeAutospacing="1" w:after="0" w:line="240" w:lineRule="auto"/>
        <w:ind w:firstLine="54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b/>
          <w:i/>
          <w:sz w:val="24"/>
          <w:szCs w:val="24"/>
          <w:lang w:eastAsia="ru-RU"/>
        </w:rPr>
        <w:t>Тестирование</w:t>
      </w:r>
    </w:p>
    <w:p w:rsidR="00E117E3" w:rsidRPr="00E117E3" w:rsidRDefault="00E117E3" w:rsidP="00045D24">
      <w:pPr>
        <w:spacing w:before="100" w:beforeAutospacing="1" w:after="0" w:line="240" w:lineRule="auto"/>
        <w:ind w:firstLine="54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 xml:space="preserve">Компьютер может легко превратиться в тестовую лабораторию, оценивающую не только знания учащихся, но и профориентацию, психические особенности, характер. Школьный психолог не остается в стороне, для учеников 9-10 классов разрабатываются тесты. Сами учащиеся тоже ведут активную работу по поиску интересных психологических тестов (благо есть возможности Интернета) и разработке их в тестовой программе для использования на классных часах. Учитель и учащиеся мгновенно </w:t>
      </w:r>
      <w:r w:rsidRPr="00E117E3">
        <w:rPr>
          <w:rFonts w:ascii="Times New Roman" w:eastAsia="Times New Roman" w:hAnsi="Times New Roman" w:cs="Times New Roman"/>
          <w:sz w:val="24"/>
          <w:szCs w:val="24"/>
          <w:lang w:eastAsia="ru-RU"/>
        </w:rPr>
        <w:lastRenderedPageBreak/>
        <w:t>получают результат тестирования. Компьютер осуществляет предъявление теста, фиксацию результата, реализует связанные с этим алгоритмы (возврат к уже выполненному или пропущенному заданию, ограничение времени на тест и т. д.). Открытые тестовые системы дают возможность учителю создавать новые тесты или изменять существующие.</w:t>
      </w:r>
    </w:p>
    <w:p w:rsidR="00E117E3" w:rsidRPr="00E117E3" w:rsidRDefault="00E117E3" w:rsidP="005B4102">
      <w:pPr>
        <w:spacing w:before="100" w:beforeAutospacing="1" w:after="0" w:line="240" w:lineRule="auto"/>
        <w:ind w:firstLine="54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b/>
          <w:sz w:val="24"/>
          <w:szCs w:val="24"/>
          <w:lang w:eastAsia="ru-RU"/>
        </w:rPr>
        <w:t xml:space="preserve">Размещение в Интернете достаточно полной информации о школьнойжизни </w:t>
      </w:r>
      <w:r w:rsidRPr="00E117E3">
        <w:rPr>
          <w:rFonts w:ascii="Times New Roman" w:eastAsia="Times New Roman" w:hAnsi="Times New Roman" w:cs="Times New Roman"/>
          <w:sz w:val="24"/>
          <w:szCs w:val="24"/>
          <w:lang w:eastAsia="ru-RU"/>
        </w:rPr>
        <w:t xml:space="preserve">играет существенную роль для реализации модели открытой школы. Школьный сайт - это своего рода визитная карточка школы. Создавая свою страничку, пользователь получает возможность поделиться самым интересным из того, что происходит в школе, сопроводить эту информацию фотографиями и рисунками. Как правило, на страницах школьного сайта посетителей знакомят с различными сторонами школьной жизни: историей и традициями школы, ее коллективом, расписанием занятий и планами мероприятий, образовательной деятельностью школы, техническим оснащением, возможностями получения дополнительных образовательных услуг через кружки, клубы, спортивные секции. </w:t>
      </w:r>
    </w:p>
    <w:p w:rsidR="00E117E3" w:rsidRPr="00E117E3" w:rsidRDefault="00E117E3" w:rsidP="005B4102">
      <w:pPr>
        <w:spacing w:before="100" w:beforeAutospacing="1" w:after="0" w:line="240" w:lineRule="auto"/>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b/>
          <w:i/>
          <w:sz w:val="24"/>
          <w:szCs w:val="24"/>
          <w:lang w:eastAsia="ru-RU"/>
        </w:rPr>
        <w:t>Интегрированный урок</w:t>
      </w:r>
    </w:p>
    <w:p w:rsidR="00E117E3" w:rsidRPr="00E117E3" w:rsidRDefault="00E117E3" w:rsidP="005B4102">
      <w:pPr>
        <w:spacing w:before="100" w:beforeAutospacing="1" w:after="0" w:line="240" w:lineRule="auto"/>
        <w:ind w:firstLine="540"/>
        <w:jc w:val="both"/>
        <w:rPr>
          <w:rFonts w:ascii="Times New Roman" w:eastAsia="Times New Roman" w:hAnsi="Times New Roman" w:cs="Times New Roman"/>
          <w:sz w:val="24"/>
          <w:szCs w:val="24"/>
          <w:lang w:eastAsia="ru-RU"/>
        </w:rPr>
      </w:pPr>
      <w:r w:rsidRPr="00E117E3">
        <w:rPr>
          <w:rFonts w:ascii="Times New Roman" w:eastAsia="Times New Roman" w:hAnsi="Times New Roman" w:cs="Times New Roman"/>
          <w:sz w:val="24"/>
          <w:szCs w:val="24"/>
          <w:lang w:eastAsia="ru-RU"/>
        </w:rPr>
        <w:t>Следующим направлением, способствующим развитию информационной культуры у учащихся, является интегрированный урок. Навыки, приобретённые по предмету "информатика", должны быть успешно применены на уроках других школьных предметов. При разработке системы интегрированных уроков учителю необходимо определить их цель, пересмотреть содержание изучаемого материала, выбрать методы, средства и формы организации обучения, адекватные поставленной цели, спрогнозировать результат</w:t>
      </w:r>
      <w:proofErr w:type="gramStart"/>
      <w:r w:rsidRPr="00E117E3">
        <w:rPr>
          <w:rFonts w:ascii="Times New Roman" w:eastAsia="Times New Roman" w:hAnsi="Times New Roman" w:cs="Times New Roman"/>
          <w:sz w:val="24"/>
          <w:szCs w:val="24"/>
          <w:lang w:eastAsia="ru-RU"/>
        </w:rPr>
        <w:t>.</w:t>
      </w:r>
      <w:bookmarkStart w:id="0" w:name="_GoBack"/>
      <w:bookmarkEnd w:id="0"/>
      <w:r w:rsidRPr="00E117E3">
        <w:rPr>
          <w:rFonts w:ascii="Times New Roman" w:eastAsia="Times New Roman" w:hAnsi="Times New Roman" w:cs="Times New Roman"/>
          <w:sz w:val="24"/>
          <w:szCs w:val="24"/>
          <w:lang w:eastAsia="ru-RU"/>
        </w:rPr>
        <w:t>Т</w:t>
      </w:r>
      <w:proofErr w:type="gramEnd"/>
      <w:r w:rsidRPr="00E117E3">
        <w:rPr>
          <w:rFonts w:ascii="Times New Roman" w:eastAsia="Times New Roman" w:hAnsi="Times New Roman" w:cs="Times New Roman"/>
          <w:sz w:val="24"/>
          <w:szCs w:val="24"/>
          <w:lang w:eastAsia="ru-RU"/>
        </w:rPr>
        <w:t>акая форма урока нравится как учителям, так и ученикам. Интеграция может быть применена и при выполнении учащимися коллективных и индивидуальных творческих работ.</w:t>
      </w:r>
    </w:p>
    <w:p w:rsidR="00B95C35" w:rsidRPr="00045D24" w:rsidRDefault="00B95C35" w:rsidP="00045D24">
      <w:pPr>
        <w:spacing w:after="0" w:line="240" w:lineRule="auto"/>
        <w:rPr>
          <w:rFonts w:ascii="Times New Roman" w:hAnsi="Times New Roman" w:cs="Times New Roman"/>
          <w:sz w:val="24"/>
          <w:szCs w:val="24"/>
        </w:rPr>
      </w:pPr>
    </w:p>
    <w:sectPr w:rsidR="00B95C35" w:rsidRPr="00045D24" w:rsidSect="002D5D8C">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E117E3"/>
    <w:rsid w:val="00045D24"/>
    <w:rsid w:val="002D5D8C"/>
    <w:rsid w:val="005A6485"/>
    <w:rsid w:val="005B4102"/>
    <w:rsid w:val="009056A9"/>
    <w:rsid w:val="00B95C35"/>
    <w:rsid w:val="00E117E3"/>
    <w:rsid w:val="00FC37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7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1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7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17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4961505">
          <w:marLeft w:val="0"/>
          <w:marRight w:val="0"/>
          <w:marTop w:val="0"/>
          <w:marBottom w:val="0"/>
          <w:divBdr>
            <w:top w:val="none" w:sz="0" w:space="0" w:color="auto"/>
            <w:left w:val="none" w:sz="0" w:space="0" w:color="auto"/>
            <w:bottom w:val="none" w:sz="0" w:space="0" w:color="auto"/>
            <w:right w:val="none" w:sz="0" w:space="0" w:color="auto"/>
          </w:divBdr>
        </w:div>
      </w:divsChild>
    </w:div>
    <w:div w:id="889734161">
      <w:bodyDiv w:val="1"/>
      <w:marLeft w:val="0"/>
      <w:marRight w:val="0"/>
      <w:marTop w:val="0"/>
      <w:marBottom w:val="0"/>
      <w:divBdr>
        <w:top w:val="none" w:sz="0" w:space="0" w:color="auto"/>
        <w:left w:val="none" w:sz="0" w:space="0" w:color="auto"/>
        <w:bottom w:val="none" w:sz="0" w:space="0" w:color="auto"/>
        <w:right w:val="none" w:sz="0" w:space="0" w:color="auto"/>
      </w:divBdr>
      <w:divsChild>
        <w:div w:id="820384110">
          <w:marLeft w:val="0"/>
          <w:marRight w:val="0"/>
          <w:marTop w:val="0"/>
          <w:marBottom w:val="0"/>
          <w:divBdr>
            <w:top w:val="none" w:sz="0" w:space="0" w:color="auto"/>
            <w:left w:val="none" w:sz="0" w:space="0" w:color="auto"/>
            <w:bottom w:val="none" w:sz="0" w:space="0" w:color="auto"/>
            <w:right w:val="none" w:sz="0" w:space="0" w:color="auto"/>
          </w:divBdr>
          <w:divsChild>
            <w:div w:id="1284924638">
              <w:marLeft w:val="0"/>
              <w:marRight w:val="0"/>
              <w:marTop w:val="100"/>
              <w:marBottom w:val="100"/>
              <w:divBdr>
                <w:top w:val="none" w:sz="0" w:space="0" w:color="auto"/>
                <w:left w:val="none" w:sz="0" w:space="0" w:color="auto"/>
                <w:bottom w:val="none" w:sz="0" w:space="0" w:color="auto"/>
                <w:right w:val="none" w:sz="0" w:space="0" w:color="auto"/>
              </w:divBdr>
              <w:divsChild>
                <w:div w:id="611982570">
                  <w:marLeft w:val="0"/>
                  <w:marRight w:val="0"/>
                  <w:marTop w:val="0"/>
                  <w:marBottom w:val="0"/>
                  <w:divBdr>
                    <w:top w:val="none" w:sz="0" w:space="0" w:color="auto"/>
                    <w:left w:val="none" w:sz="0" w:space="0" w:color="auto"/>
                    <w:bottom w:val="none" w:sz="0" w:space="0" w:color="auto"/>
                    <w:right w:val="none" w:sz="0" w:space="0" w:color="auto"/>
                  </w:divBdr>
                  <w:divsChild>
                    <w:div w:id="1590918811">
                      <w:marLeft w:val="0"/>
                      <w:marRight w:val="0"/>
                      <w:marTop w:val="0"/>
                      <w:marBottom w:val="0"/>
                      <w:divBdr>
                        <w:top w:val="none" w:sz="0" w:space="0" w:color="auto"/>
                        <w:left w:val="none" w:sz="0" w:space="0" w:color="auto"/>
                        <w:bottom w:val="none" w:sz="0" w:space="0" w:color="auto"/>
                        <w:right w:val="none" w:sz="0" w:space="0" w:color="auto"/>
                      </w:divBdr>
                      <w:divsChild>
                        <w:div w:id="2014800242">
                          <w:marLeft w:val="0"/>
                          <w:marRight w:val="0"/>
                          <w:marTop w:val="0"/>
                          <w:marBottom w:val="0"/>
                          <w:divBdr>
                            <w:top w:val="none" w:sz="0" w:space="0" w:color="auto"/>
                            <w:left w:val="none" w:sz="0" w:space="0" w:color="auto"/>
                            <w:bottom w:val="none" w:sz="0" w:space="0" w:color="auto"/>
                            <w:right w:val="none" w:sz="0" w:space="0" w:color="auto"/>
                          </w:divBdr>
                          <w:divsChild>
                            <w:div w:id="1624340054">
                              <w:marLeft w:val="0"/>
                              <w:marRight w:val="0"/>
                              <w:marTop w:val="0"/>
                              <w:marBottom w:val="0"/>
                              <w:divBdr>
                                <w:top w:val="none" w:sz="0" w:space="0" w:color="auto"/>
                                <w:left w:val="none" w:sz="0" w:space="0" w:color="auto"/>
                                <w:bottom w:val="none" w:sz="0" w:space="0" w:color="auto"/>
                                <w:right w:val="none" w:sz="0" w:space="0" w:color="auto"/>
                              </w:divBdr>
                              <w:divsChild>
                                <w:div w:id="1073895756">
                                  <w:marLeft w:val="0"/>
                                  <w:marRight w:val="0"/>
                                  <w:marTop w:val="0"/>
                                  <w:marBottom w:val="375"/>
                                  <w:divBdr>
                                    <w:top w:val="none" w:sz="0" w:space="0" w:color="auto"/>
                                    <w:left w:val="none" w:sz="0" w:space="0" w:color="auto"/>
                                    <w:bottom w:val="none" w:sz="0" w:space="0" w:color="auto"/>
                                    <w:right w:val="none" w:sz="0" w:space="0" w:color="auto"/>
                                  </w:divBdr>
                                  <w:divsChild>
                                    <w:div w:id="2143159069">
                                      <w:marLeft w:val="0"/>
                                      <w:marRight w:val="0"/>
                                      <w:marTop w:val="0"/>
                                      <w:marBottom w:val="0"/>
                                      <w:divBdr>
                                        <w:top w:val="none" w:sz="0" w:space="0" w:color="auto"/>
                                        <w:left w:val="none" w:sz="0" w:space="0" w:color="auto"/>
                                        <w:bottom w:val="none" w:sz="0" w:space="0" w:color="auto"/>
                                        <w:right w:val="none" w:sz="0" w:space="0" w:color="auto"/>
                                      </w:divBdr>
                                    </w:div>
                                    <w:div w:id="1684013925">
                                      <w:marLeft w:val="0"/>
                                      <w:marRight w:val="0"/>
                                      <w:marTop w:val="0"/>
                                      <w:marBottom w:val="0"/>
                                      <w:divBdr>
                                        <w:top w:val="none" w:sz="0" w:space="0" w:color="auto"/>
                                        <w:left w:val="none" w:sz="0" w:space="0" w:color="auto"/>
                                        <w:bottom w:val="none" w:sz="0" w:space="0" w:color="auto"/>
                                        <w:right w:val="none" w:sz="0" w:space="0" w:color="auto"/>
                                      </w:divBdr>
                                      <w:divsChild>
                                        <w:div w:id="1053654558">
                                          <w:marLeft w:val="0"/>
                                          <w:marRight w:val="75"/>
                                          <w:marTop w:val="150"/>
                                          <w:marBottom w:val="15"/>
                                          <w:divBdr>
                                            <w:top w:val="single" w:sz="6" w:space="2" w:color="444444"/>
                                            <w:left w:val="single" w:sz="6" w:space="2" w:color="444444"/>
                                            <w:bottom w:val="single" w:sz="6" w:space="2" w:color="444444"/>
                                            <w:right w:val="single" w:sz="6" w:space="2" w:color="444444"/>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2128</Words>
  <Characters>12134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045</dc:creator>
  <cp:lastModifiedBy>User</cp:lastModifiedBy>
  <cp:revision>3</cp:revision>
  <dcterms:created xsi:type="dcterms:W3CDTF">2017-11-23T03:55:00Z</dcterms:created>
  <dcterms:modified xsi:type="dcterms:W3CDTF">2017-11-28T04:42:00Z</dcterms:modified>
</cp:coreProperties>
</file>