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7F51" w:rsidRDefault="00D24C13" w:rsidP="001B7BE9">
      <w:pPr>
        <w:spacing w:after="0" w:line="240" w:lineRule="auto"/>
        <w:jc w:val="center"/>
        <w:rPr>
          <w:rFonts w:ascii="Times New Roman" w:hAnsi="Times New Roman" w:cs="Times New Roman"/>
          <w:b/>
          <w:sz w:val="24"/>
          <w:lang w:val="kk-KZ"/>
        </w:rPr>
      </w:pPr>
      <w:r w:rsidRPr="00D24C13">
        <w:rPr>
          <w:rFonts w:ascii="Times New Roman" w:hAnsi="Times New Roman" w:cs="Times New Roman"/>
          <w:b/>
          <w:sz w:val="24"/>
          <w:lang w:val="kk-KZ"/>
        </w:rPr>
        <w:t>«Тарих пәнін оқытудағы – тарихи цифро</w:t>
      </w:r>
      <w:r>
        <w:rPr>
          <w:rFonts w:ascii="Times New Roman" w:hAnsi="Times New Roman" w:cs="Times New Roman"/>
          <w:b/>
          <w:sz w:val="24"/>
          <w:lang w:val="kk-KZ"/>
        </w:rPr>
        <w:t>визацияның маңызды рөлі»</w:t>
      </w:r>
    </w:p>
    <w:p w:rsidR="00F4474D" w:rsidRDefault="00F4474D" w:rsidP="001B7BE9">
      <w:pPr>
        <w:spacing w:after="0" w:line="240" w:lineRule="auto"/>
        <w:jc w:val="center"/>
        <w:rPr>
          <w:rFonts w:ascii="Times New Roman" w:hAnsi="Times New Roman" w:cs="Times New Roman"/>
          <w:b/>
          <w:sz w:val="24"/>
          <w:lang w:val="kk-KZ"/>
        </w:rPr>
      </w:pPr>
    </w:p>
    <w:p w:rsidR="00D24C13" w:rsidRPr="009130F1" w:rsidRDefault="00D24C13" w:rsidP="001B7BE9">
      <w:pPr>
        <w:spacing w:after="0" w:line="240" w:lineRule="auto"/>
        <w:jc w:val="right"/>
        <w:rPr>
          <w:rFonts w:ascii="Times New Roman" w:hAnsi="Times New Roman" w:cs="Times New Roman"/>
          <w:sz w:val="20"/>
          <w:lang w:val="kk-KZ"/>
        </w:rPr>
      </w:pPr>
      <w:r w:rsidRPr="009130F1">
        <w:rPr>
          <w:rFonts w:ascii="Times New Roman" w:hAnsi="Times New Roman" w:cs="Times New Roman"/>
          <w:sz w:val="20"/>
          <w:lang w:val="kk-KZ"/>
        </w:rPr>
        <w:t xml:space="preserve">«Ақмола облысы білім басқармасы </w:t>
      </w:r>
    </w:p>
    <w:p w:rsidR="00D24C13" w:rsidRPr="009130F1" w:rsidRDefault="00D24C13" w:rsidP="001B7BE9">
      <w:pPr>
        <w:spacing w:after="0" w:line="240" w:lineRule="auto"/>
        <w:jc w:val="right"/>
        <w:rPr>
          <w:rFonts w:ascii="Times New Roman" w:hAnsi="Times New Roman" w:cs="Times New Roman"/>
          <w:sz w:val="20"/>
          <w:lang w:val="kk-KZ"/>
        </w:rPr>
      </w:pPr>
      <w:r w:rsidRPr="009130F1">
        <w:rPr>
          <w:rFonts w:ascii="Times New Roman" w:hAnsi="Times New Roman" w:cs="Times New Roman"/>
          <w:sz w:val="20"/>
          <w:lang w:val="kk-KZ"/>
        </w:rPr>
        <w:t xml:space="preserve">Степногорск қаласы бойынша </w:t>
      </w:r>
    </w:p>
    <w:p w:rsidR="00F4474D" w:rsidRPr="009130F1" w:rsidRDefault="00D24C13" w:rsidP="001B7BE9">
      <w:pPr>
        <w:spacing w:after="0" w:line="240" w:lineRule="auto"/>
        <w:jc w:val="right"/>
        <w:rPr>
          <w:rFonts w:ascii="Times New Roman" w:hAnsi="Times New Roman" w:cs="Times New Roman"/>
          <w:sz w:val="20"/>
          <w:lang w:val="kk-KZ"/>
        </w:rPr>
      </w:pPr>
      <w:r w:rsidRPr="009130F1">
        <w:rPr>
          <w:rFonts w:ascii="Times New Roman" w:hAnsi="Times New Roman" w:cs="Times New Roman"/>
          <w:sz w:val="20"/>
          <w:lang w:val="kk-KZ"/>
        </w:rPr>
        <w:t xml:space="preserve">білім бөлімі Ақсу №2 жалпы </w:t>
      </w:r>
    </w:p>
    <w:p w:rsidR="00D24C13" w:rsidRPr="009130F1" w:rsidRDefault="00D24C13" w:rsidP="001B7BE9">
      <w:pPr>
        <w:spacing w:after="0" w:line="240" w:lineRule="auto"/>
        <w:jc w:val="right"/>
        <w:rPr>
          <w:rFonts w:ascii="Times New Roman" w:hAnsi="Times New Roman" w:cs="Times New Roman"/>
          <w:sz w:val="20"/>
          <w:lang w:val="kk-KZ"/>
        </w:rPr>
      </w:pPr>
      <w:r w:rsidRPr="009130F1">
        <w:rPr>
          <w:rFonts w:ascii="Times New Roman" w:hAnsi="Times New Roman" w:cs="Times New Roman"/>
          <w:sz w:val="20"/>
          <w:lang w:val="kk-KZ"/>
        </w:rPr>
        <w:t>орта білім беретін мектебі» КММ</w:t>
      </w:r>
    </w:p>
    <w:p w:rsidR="00D24C13" w:rsidRPr="009130F1" w:rsidRDefault="00D24C13" w:rsidP="001B7BE9">
      <w:pPr>
        <w:spacing w:after="0" w:line="240" w:lineRule="auto"/>
        <w:jc w:val="right"/>
        <w:rPr>
          <w:rFonts w:ascii="Times New Roman" w:hAnsi="Times New Roman" w:cs="Times New Roman"/>
          <w:sz w:val="20"/>
          <w:lang w:val="kk-KZ"/>
        </w:rPr>
      </w:pPr>
      <w:r w:rsidRPr="009130F1">
        <w:rPr>
          <w:rFonts w:ascii="Times New Roman" w:hAnsi="Times New Roman" w:cs="Times New Roman"/>
          <w:sz w:val="20"/>
          <w:lang w:val="kk-KZ"/>
        </w:rPr>
        <w:t>Т</w:t>
      </w:r>
      <w:r w:rsidR="00F4474D" w:rsidRPr="009130F1">
        <w:rPr>
          <w:rFonts w:ascii="Times New Roman" w:hAnsi="Times New Roman" w:cs="Times New Roman"/>
          <w:sz w:val="20"/>
          <w:lang w:val="kk-KZ"/>
        </w:rPr>
        <w:t>арих және география пәнінің мұғалімі</w:t>
      </w:r>
    </w:p>
    <w:p w:rsidR="00F4474D" w:rsidRPr="009130F1" w:rsidRDefault="00F4474D" w:rsidP="001B7BE9">
      <w:pPr>
        <w:spacing w:after="0" w:line="240" w:lineRule="auto"/>
        <w:jc w:val="right"/>
        <w:rPr>
          <w:rFonts w:ascii="Times New Roman" w:hAnsi="Times New Roman" w:cs="Times New Roman"/>
          <w:sz w:val="20"/>
          <w:lang w:val="kk-KZ"/>
        </w:rPr>
      </w:pPr>
      <w:r w:rsidRPr="009130F1">
        <w:rPr>
          <w:rFonts w:ascii="Times New Roman" w:hAnsi="Times New Roman" w:cs="Times New Roman"/>
          <w:sz w:val="20"/>
          <w:lang w:val="kk-KZ"/>
        </w:rPr>
        <w:t>Әбдірахман Манас Елекбайұлы</w:t>
      </w:r>
    </w:p>
    <w:p w:rsidR="009130F1" w:rsidRPr="00534673" w:rsidRDefault="009130F1" w:rsidP="001B7BE9">
      <w:pPr>
        <w:spacing w:after="0" w:line="240" w:lineRule="auto"/>
        <w:jc w:val="right"/>
        <w:rPr>
          <w:rFonts w:ascii="Times New Roman" w:hAnsi="Times New Roman" w:cs="Times New Roman"/>
          <w:sz w:val="20"/>
          <w:lang w:val="kk-KZ"/>
        </w:rPr>
      </w:pPr>
    </w:p>
    <w:p w:rsidR="009130F1" w:rsidRPr="009130F1" w:rsidRDefault="009130F1" w:rsidP="001B7BE9">
      <w:pPr>
        <w:spacing w:after="0" w:line="240" w:lineRule="auto"/>
        <w:jc w:val="right"/>
        <w:rPr>
          <w:rFonts w:ascii="Times New Roman" w:hAnsi="Times New Roman" w:cs="Times New Roman"/>
          <w:i/>
          <w:sz w:val="20"/>
          <w:lang w:val="kk-KZ"/>
        </w:rPr>
      </w:pPr>
      <w:r w:rsidRPr="009130F1">
        <w:rPr>
          <w:rFonts w:ascii="Times New Roman" w:hAnsi="Times New Roman" w:cs="Times New Roman"/>
          <w:i/>
          <w:sz w:val="20"/>
          <w:lang w:val="kk-KZ"/>
        </w:rPr>
        <w:t xml:space="preserve">«Бұл мақалада тарих пәнін оқыту процесіндегі тарихи </w:t>
      </w:r>
    </w:p>
    <w:p w:rsidR="009130F1" w:rsidRPr="009130F1" w:rsidRDefault="009130F1" w:rsidP="001B7BE9">
      <w:pPr>
        <w:spacing w:after="0" w:line="240" w:lineRule="auto"/>
        <w:jc w:val="right"/>
        <w:rPr>
          <w:rFonts w:ascii="Times New Roman" w:hAnsi="Times New Roman" w:cs="Times New Roman"/>
          <w:i/>
          <w:sz w:val="20"/>
          <w:lang w:val="kk-KZ"/>
        </w:rPr>
      </w:pPr>
      <w:r w:rsidRPr="009130F1">
        <w:rPr>
          <w:rFonts w:ascii="Times New Roman" w:hAnsi="Times New Roman" w:cs="Times New Roman"/>
          <w:i/>
          <w:sz w:val="20"/>
          <w:lang w:val="kk-KZ"/>
        </w:rPr>
        <w:t xml:space="preserve">цифровизацияның маңызы мен рөлі қарастырылған. </w:t>
      </w:r>
    </w:p>
    <w:p w:rsidR="009130F1" w:rsidRPr="009130F1" w:rsidRDefault="009130F1" w:rsidP="001B7BE9">
      <w:pPr>
        <w:spacing w:after="0" w:line="240" w:lineRule="auto"/>
        <w:jc w:val="right"/>
        <w:rPr>
          <w:rFonts w:ascii="Times New Roman" w:hAnsi="Times New Roman" w:cs="Times New Roman"/>
          <w:i/>
          <w:sz w:val="20"/>
          <w:lang w:val="kk-KZ"/>
        </w:rPr>
      </w:pPr>
      <w:r w:rsidRPr="009130F1">
        <w:rPr>
          <w:rFonts w:ascii="Times New Roman" w:hAnsi="Times New Roman" w:cs="Times New Roman"/>
          <w:i/>
          <w:sz w:val="20"/>
          <w:lang w:val="kk-KZ"/>
        </w:rPr>
        <w:t xml:space="preserve">Зерттеу барысында тарихи деректерді цифрлық </w:t>
      </w:r>
    </w:p>
    <w:p w:rsidR="009130F1" w:rsidRPr="009130F1" w:rsidRDefault="009130F1" w:rsidP="001B7BE9">
      <w:pPr>
        <w:spacing w:after="0" w:line="240" w:lineRule="auto"/>
        <w:jc w:val="right"/>
        <w:rPr>
          <w:rFonts w:ascii="Times New Roman" w:hAnsi="Times New Roman" w:cs="Times New Roman"/>
          <w:i/>
          <w:sz w:val="20"/>
          <w:lang w:val="kk-KZ"/>
        </w:rPr>
      </w:pPr>
      <w:r w:rsidRPr="009130F1">
        <w:rPr>
          <w:rFonts w:ascii="Times New Roman" w:hAnsi="Times New Roman" w:cs="Times New Roman"/>
          <w:i/>
          <w:sz w:val="20"/>
          <w:lang w:val="kk-KZ"/>
        </w:rPr>
        <w:t xml:space="preserve">форматқа көшірудің білім сапасына, оқушылардың </w:t>
      </w:r>
    </w:p>
    <w:p w:rsidR="009130F1" w:rsidRPr="009130F1" w:rsidRDefault="009130F1" w:rsidP="001B7BE9">
      <w:pPr>
        <w:spacing w:after="0" w:line="240" w:lineRule="auto"/>
        <w:jc w:val="right"/>
        <w:rPr>
          <w:rFonts w:ascii="Times New Roman" w:hAnsi="Times New Roman" w:cs="Times New Roman"/>
          <w:i/>
          <w:sz w:val="20"/>
          <w:lang w:val="kk-KZ"/>
        </w:rPr>
      </w:pPr>
      <w:r w:rsidRPr="009130F1">
        <w:rPr>
          <w:rFonts w:ascii="Times New Roman" w:hAnsi="Times New Roman" w:cs="Times New Roman"/>
          <w:i/>
          <w:sz w:val="20"/>
          <w:lang w:val="kk-KZ"/>
        </w:rPr>
        <w:t xml:space="preserve">танымдық қызығушылығына және сыни ойлау </w:t>
      </w:r>
    </w:p>
    <w:p w:rsidR="009130F1" w:rsidRPr="009130F1" w:rsidRDefault="009130F1" w:rsidP="001B7BE9">
      <w:pPr>
        <w:spacing w:after="0" w:line="240" w:lineRule="auto"/>
        <w:jc w:val="right"/>
        <w:rPr>
          <w:rFonts w:ascii="Times New Roman" w:hAnsi="Times New Roman" w:cs="Times New Roman"/>
          <w:i/>
          <w:sz w:val="20"/>
          <w:lang w:val="kk-KZ"/>
        </w:rPr>
      </w:pPr>
      <w:r w:rsidRPr="009130F1">
        <w:rPr>
          <w:rFonts w:ascii="Times New Roman" w:hAnsi="Times New Roman" w:cs="Times New Roman"/>
          <w:i/>
          <w:sz w:val="20"/>
          <w:lang w:val="kk-KZ"/>
        </w:rPr>
        <w:t xml:space="preserve">қабілетінің дамуына ықпалы талданады. </w:t>
      </w:r>
    </w:p>
    <w:p w:rsidR="009130F1" w:rsidRPr="009130F1" w:rsidRDefault="009130F1" w:rsidP="001B7BE9">
      <w:pPr>
        <w:spacing w:after="0" w:line="240" w:lineRule="auto"/>
        <w:jc w:val="right"/>
        <w:rPr>
          <w:rFonts w:ascii="Times New Roman" w:hAnsi="Times New Roman" w:cs="Times New Roman"/>
          <w:i/>
          <w:sz w:val="20"/>
          <w:lang w:val="kk-KZ"/>
        </w:rPr>
      </w:pPr>
      <w:r w:rsidRPr="009130F1">
        <w:rPr>
          <w:rFonts w:ascii="Times New Roman" w:hAnsi="Times New Roman" w:cs="Times New Roman"/>
          <w:i/>
          <w:sz w:val="20"/>
          <w:lang w:val="kk-KZ"/>
        </w:rPr>
        <w:t xml:space="preserve">Автор тарихты оқытудың заманауи тәсілдері </w:t>
      </w:r>
    </w:p>
    <w:p w:rsidR="009130F1" w:rsidRPr="009130F1" w:rsidRDefault="009130F1" w:rsidP="001B7BE9">
      <w:pPr>
        <w:spacing w:after="0" w:line="240" w:lineRule="auto"/>
        <w:jc w:val="right"/>
        <w:rPr>
          <w:rFonts w:ascii="Times New Roman" w:hAnsi="Times New Roman" w:cs="Times New Roman"/>
          <w:i/>
          <w:sz w:val="20"/>
          <w:lang w:val="kk-KZ"/>
        </w:rPr>
      </w:pPr>
      <w:r w:rsidRPr="009130F1">
        <w:rPr>
          <w:rFonts w:ascii="Times New Roman" w:hAnsi="Times New Roman" w:cs="Times New Roman"/>
          <w:i/>
          <w:sz w:val="20"/>
          <w:lang w:val="kk-KZ"/>
        </w:rPr>
        <w:t xml:space="preserve">ретінде виртуалды музейлер, интерактивті </w:t>
      </w:r>
    </w:p>
    <w:p w:rsidR="009130F1" w:rsidRPr="009130F1" w:rsidRDefault="009130F1" w:rsidP="001B7BE9">
      <w:pPr>
        <w:spacing w:after="0" w:line="240" w:lineRule="auto"/>
        <w:jc w:val="right"/>
        <w:rPr>
          <w:rFonts w:ascii="Times New Roman" w:hAnsi="Times New Roman" w:cs="Times New Roman"/>
          <w:i/>
          <w:sz w:val="20"/>
          <w:lang w:val="kk-KZ"/>
        </w:rPr>
      </w:pPr>
      <w:r w:rsidRPr="009130F1">
        <w:rPr>
          <w:rFonts w:ascii="Times New Roman" w:hAnsi="Times New Roman" w:cs="Times New Roman"/>
          <w:i/>
          <w:sz w:val="20"/>
          <w:lang w:val="kk-KZ"/>
        </w:rPr>
        <w:t xml:space="preserve">карталар, мультимедиялық ресурстар мен </w:t>
      </w:r>
    </w:p>
    <w:p w:rsidR="009130F1" w:rsidRPr="009130F1" w:rsidRDefault="009130F1" w:rsidP="001B7BE9">
      <w:pPr>
        <w:spacing w:after="0" w:line="240" w:lineRule="auto"/>
        <w:jc w:val="right"/>
        <w:rPr>
          <w:rFonts w:ascii="Times New Roman" w:hAnsi="Times New Roman" w:cs="Times New Roman"/>
          <w:i/>
          <w:sz w:val="20"/>
          <w:lang w:val="kk-KZ"/>
        </w:rPr>
      </w:pPr>
      <w:r w:rsidRPr="009130F1">
        <w:rPr>
          <w:rFonts w:ascii="Times New Roman" w:hAnsi="Times New Roman" w:cs="Times New Roman"/>
          <w:i/>
          <w:sz w:val="20"/>
          <w:lang w:val="kk-KZ"/>
        </w:rPr>
        <w:t xml:space="preserve">онлайн платформаларды пайдалану </w:t>
      </w:r>
    </w:p>
    <w:p w:rsidR="009130F1" w:rsidRDefault="009130F1" w:rsidP="001B7BE9">
      <w:pPr>
        <w:spacing w:after="0" w:line="240" w:lineRule="auto"/>
        <w:jc w:val="right"/>
        <w:rPr>
          <w:rFonts w:ascii="Times New Roman" w:hAnsi="Times New Roman" w:cs="Times New Roman"/>
          <w:i/>
          <w:sz w:val="20"/>
          <w:lang w:val="kk-KZ"/>
        </w:rPr>
      </w:pPr>
      <w:r w:rsidRPr="009130F1">
        <w:rPr>
          <w:rFonts w:ascii="Times New Roman" w:hAnsi="Times New Roman" w:cs="Times New Roman"/>
          <w:i/>
          <w:sz w:val="20"/>
          <w:lang w:val="kk-KZ"/>
        </w:rPr>
        <w:t>мүмкіндіктерін сипаттайды.»</w:t>
      </w:r>
    </w:p>
    <w:p w:rsidR="00534673" w:rsidRPr="00534673" w:rsidRDefault="00534673" w:rsidP="001B7BE9">
      <w:pPr>
        <w:spacing w:after="0" w:line="240" w:lineRule="auto"/>
        <w:jc w:val="right"/>
        <w:rPr>
          <w:rFonts w:ascii="Times New Roman" w:hAnsi="Times New Roman" w:cs="Times New Roman"/>
          <w:sz w:val="20"/>
          <w:lang w:val="kk-KZ"/>
        </w:rPr>
      </w:pPr>
    </w:p>
    <w:p w:rsidR="009130F1" w:rsidRPr="00534673" w:rsidRDefault="009130F1" w:rsidP="001B7BE9">
      <w:pPr>
        <w:spacing w:after="0" w:line="240" w:lineRule="auto"/>
        <w:jc w:val="right"/>
        <w:rPr>
          <w:rFonts w:ascii="Times New Roman" w:hAnsi="Times New Roman" w:cs="Times New Roman"/>
          <w:sz w:val="20"/>
          <w:lang w:val="kk-KZ"/>
        </w:rPr>
      </w:pPr>
    </w:p>
    <w:p w:rsidR="00F4474D" w:rsidRPr="00534673" w:rsidRDefault="00F4474D" w:rsidP="001B7BE9">
      <w:pPr>
        <w:spacing w:after="0" w:line="240" w:lineRule="auto"/>
        <w:jc w:val="right"/>
        <w:rPr>
          <w:rFonts w:ascii="Times New Roman" w:hAnsi="Times New Roman" w:cs="Times New Roman"/>
          <w:sz w:val="20"/>
          <w:lang w:val="kk-KZ"/>
        </w:rPr>
      </w:pPr>
    </w:p>
    <w:p w:rsidR="00F4474D" w:rsidRDefault="00F4474D" w:rsidP="001B7BE9">
      <w:pPr>
        <w:spacing w:after="0" w:line="240" w:lineRule="auto"/>
        <w:ind w:firstLine="567"/>
        <w:jc w:val="both"/>
        <w:rPr>
          <w:rFonts w:ascii="Times New Roman" w:hAnsi="Times New Roman" w:cs="Times New Roman"/>
          <w:sz w:val="24"/>
          <w:lang w:val="kk-KZ"/>
        </w:rPr>
      </w:pPr>
      <w:r w:rsidRPr="00F4474D">
        <w:rPr>
          <w:rFonts w:ascii="Times New Roman" w:hAnsi="Times New Roman" w:cs="Times New Roman"/>
          <w:sz w:val="24"/>
          <w:lang w:val="kk-KZ"/>
        </w:rPr>
        <w:t>Қазіргі заманда білім беру жүйесінде цифрлық технологиялардың маңызы күн сайын артып келеді. Әсіресе, тарих пәнін оқытуда «тарихи цифровизация» ұғымы білім беру процесінің ажырамас бөлігіне айналды. Цифрлық форматқа көшкен тарихи деректер, виртуалды музейлер, мультимедиялық карталар мен интерактивті платформалар оқушылардың танымдық қызығушылығын арттырып, тарихи сананы жаңаша қалыптастыруға мүмкіндік береді.</w:t>
      </w:r>
    </w:p>
    <w:p w:rsidR="00F4474D" w:rsidRPr="00F4474D" w:rsidRDefault="00F4474D" w:rsidP="001B7BE9">
      <w:pPr>
        <w:spacing w:after="0" w:line="240" w:lineRule="auto"/>
        <w:ind w:firstLine="567"/>
        <w:jc w:val="both"/>
        <w:rPr>
          <w:rFonts w:ascii="Times New Roman" w:hAnsi="Times New Roman" w:cs="Times New Roman"/>
          <w:b/>
          <w:i/>
          <w:sz w:val="24"/>
          <w:lang w:val="kk-KZ"/>
        </w:rPr>
      </w:pPr>
      <w:r w:rsidRPr="00F4474D">
        <w:rPr>
          <w:rFonts w:ascii="Times New Roman" w:hAnsi="Times New Roman" w:cs="Times New Roman"/>
          <w:b/>
          <w:i/>
          <w:sz w:val="24"/>
          <w:lang w:val="kk-KZ"/>
        </w:rPr>
        <w:t>Тарихи цифровизация ұғымының мәні мен мазмұны</w:t>
      </w:r>
    </w:p>
    <w:p w:rsidR="00F4474D" w:rsidRPr="00F4474D" w:rsidRDefault="00F4474D" w:rsidP="001B7BE9">
      <w:pPr>
        <w:spacing w:after="0" w:line="240" w:lineRule="auto"/>
        <w:ind w:firstLine="567"/>
        <w:jc w:val="both"/>
        <w:rPr>
          <w:rFonts w:ascii="Times New Roman" w:hAnsi="Times New Roman" w:cs="Times New Roman"/>
          <w:sz w:val="24"/>
          <w:lang w:val="kk-KZ"/>
        </w:rPr>
      </w:pPr>
      <w:r w:rsidRPr="00F4474D">
        <w:rPr>
          <w:rFonts w:ascii="Times New Roman" w:hAnsi="Times New Roman" w:cs="Times New Roman"/>
          <w:sz w:val="24"/>
          <w:lang w:val="kk-KZ"/>
        </w:rPr>
        <w:t>Тарихи цифровизация – тарихи деректерді, құжаттарды, карталарды, фото және видео материалдарды цифрлық форматқа көшіру және оларды оқу процесінде тиімді пайдалану үрдісі. Бұл үрдіс тарихи білімнің қолжетімділігін кеңейтеді, тарихи ақпаратты сақтау мен зерттеуді жеңілдетеді.</w:t>
      </w:r>
    </w:p>
    <w:p w:rsidR="00F4474D" w:rsidRDefault="00F4474D" w:rsidP="001B7BE9">
      <w:pPr>
        <w:spacing w:after="0" w:line="240" w:lineRule="auto"/>
        <w:ind w:firstLine="567"/>
        <w:jc w:val="both"/>
        <w:rPr>
          <w:rFonts w:ascii="Times New Roman" w:hAnsi="Times New Roman" w:cs="Times New Roman"/>
          <w:sz w:val="24"/>
          <w:lang w:val="kk-KZ"/>
        </w:rPr>
      </w:pPr>
      <w:r w:rsidRPr="00F4474D">
        <w:rPr>
          <w:rFonts w:ascii="Times New Roman" w:hAnsi="Times New Roman" w:cs="Times New Roman"/>
          <w:sz w:val="24"/>
          <w:lang w:val="kk-KZ"/>
        </w:rPr>
        <w:t>Мысалы, архив құжаттарын цифрландыру арқылы оқушылар тарихи деректермен тікелей жұмыс істеу мүмкіндігіне ие болады. Мұндай тәсіл сыни ойлауды, талдау дағдыларын және тарихи фактілерге сын көзбен қарауды дамытады.</w:t>
      </w:r>
    </w:p>
    <w:p w:rsidR="00F4474D" w:rsidRPr="00F4474D" w:rsidRDefault="00F4474D" w:rsidP="001B7BE9">
      <w:pPr>
        <w:spacing w:after="0" w:line="240" w:lineRule="auto"/>
        <w:ind w:firstLine="567"/>
        <w:jc w:val="both"/>
        <w:rPr>
          <w:rFonts w:ascii="Times New Roman" w:hAnsi="Times New Roman" w:cs="Times New Roman"/>
          <w:sz w:val="24"/>
          <w:lang w:val="kk-KZ"/>
        </w:rPr>
      </w:pPr>
      <w:r w:rsidRPr="00F4474D">
        <w:rPr>
          <w:rFonts w:ascii="Times New Roman" w:hAnsi="Times New Roman" w:cs="Times New Roman"/>
          <w:b/>
          <w:i/>
          <w:sz w:val="24"/>
          <w:lang w:val="kk-KZ"/>
        </w:rPr>
        <w:t>Цифрлық технологиялардың тарих пәнін оқытудағы рөлі</w:t>
      </w:r>
    </w:p>
    <w:p w:rsidR="00F4474D" w:rsidRDefault="00F4474D" w:rsidP="001B7BE9">
      <w:pPr>
        <w:spacing w:after="0" w:line="240" w:lineRule="auto"/>
        <w:ind w:firstLine="567"/>
        <w:jc w:val="both"/>
        <w:rPr>
          <w:rFonts w:ascii="Times New Roman" w:hAnsi="Times New Roman" w:cs="Times New Roman"/>
          <w:sz w:val="24"/>
          <w:lang w:val="kk-KZ"/>
        </w:rPr>
      </w:pPr>
      <w:r w:rsidRPr="00F4474D">
        <w:rPr>
          <w:rFonts w:ascii="Times New Roman" w:hAnsi="Times New Roman" w:cs="Times New Roman"/>
          <w:sz w:val="24"/>
          <w:lang w:val="kk-KZ"/>
        </w:rPr>
        <w:t xml:space="preserve">Цифрлық технологиялар тарих пәнін оқытуды дәстүрлі әдістермен салыстырғанда интерактивті және креативті деңгейге көтереді. </w:t>
      </w:r>
    </w:p>
    <w:p w:rsidR="00F4474D" w:rsidRPr="00F4474D" w:rsidRDefault="00F4474D" w:rsidP="001B7BE9">
      <w:pPr>
        <w:spacing w:after="0" w:line="240" w:lineRule="auto"/>
        <w:ind w:firstLine="567"/>
        <w:jc w:val="both"/>
        <w:rPr>
          <w:rFonts w:ascii="Times New Roman" w:hAnsi="Times New Roman" w:cs="Times New Roman"/>
          <w:i/>
          <w:sz w:val="24"/>
          <w:lang w:val="kk-KZ"/>
        </w:rPr>
      </w:pPr>
      <w:r w:rsidRPr="00F4474D">
        <w:rPr>
          <w:rFonts w:ascii="Times New Roman" w:hAnsi="Times New Roman" w:cs="Times New Roman"/>
          <w:i/>
          <w:sz w:val="24"/>
          <w:lang w:val="kk-KZ"/>
        </w:rPr>
        <w:t>Негізгі бағыттар төмендегідей:</w:t>
      </w:r>
    </w:p>
    <w:p w:rsidR="00F4474D" w:rsidRPr="00F4474D" w:rsidRDefault="00F4474D" w:rsidP="001B7BE9">
      <w:pPr>
        <w:pStyle w:val="a3"/>
        <w:numPr>
          <w:ilvl w:val="0"/>
          <w:numId w:val="1"/>
        </w:numPr>
        <w:tabs>
          <w:tab w:val="left" w:pos="567"/>
        </w:tabs>
        <w:spacing w:after="0" w:line="240" w:lineRule="auto"/>
        <w:ind w:left="284" w:firstLine="0"/>
        <w:jc w:val="both"/>
        <w:rPr>
          <w:rFonts w:ascii="Times New Roman" w:hAnsi="Times New Roman" w:cs="Times New Roman"/>
          <w:sz w:val="24"/>
          <w:lang w:val="kk-KZ"/>
        </w:rPr>
      </w:pPr>
      <w:r w:rsidRPr="00F4474D">
        <w:rPr>
          <w:rFonts w:ascii="Times New Roman" w:hAnsi="Times New Roman" w:cs="Times New Roman"/>
          <w:sz w:val="24"/>
          <w:lang w:val="kk-KZ"/>
        </w:rPr>
        <w:t xml:space="preserve">Интерактивті карталар мен </w:t>
      </w:r>
      <w:r w:rsidRPr="00D529B5">
        <w:rPr>
          <w:rFonts w:ascii="Times New Roman" w:hAnsi="Times New Roman" w:cs="Times New Roman"/>
          <w:i/>
          <w:sz w:val="24"/>
          <w:lang w:val="kk-KZ"/>
        </w:rPr>
        <w:t>3D</w:t>
      </w:r>
      <w:r w:rsidRPr="00F4474D">
        <w:rPr>
          <w:rFonts w:ascii="Times New Roman" w:hAnsi="Times New Roman" w:cs="Times New Roman"/>
          <w:sz w:val="24"/>
          <w:lang w:val="kk-KZ"/>
        </w:rPr>
        <w:t xml:space="preserve"> модельдер: тарихи оқиғаларды географиялық және уақыттық тұрғыдан көрнекі түрде бейнелеуге мүмкіндік береді.</w:t>
      </w:r>
    </w:p>
    <w:p w:rsidR="00F4474D" w:rsidRPr="00F4474D" w:rsidRDefault="00F4474D" w:rsidP="001B7BE9">
      <w:pPr>
        <w:pStyle w:val="a3"/>
        <w:numPr>
          <w:ilvl w:val="0"/>
          <w:numId w:val="1"/>
        </w:numPr>
        <w:tabs>
          <w:tab w:val="left" w:pos="567"/>
        </w:tabs>
        <w:spacing w:after="0" w:line="240" w:lineRule="auto"/>
        <w:ind w:left="284" w:firstLine="0"/>
        <w:jc w:val="both"/>
        <w:rPr>
          <w:rFonts w:ascii="Times New Roman" w:hAnsi="Times New Roman" w:cs="Times New Roman"/>
          <w:sz w:val="24"/>
          <w:lang w:val="kk-KZ"/>
        </w:rPr>
      </w:pPr>
      <w:r w:rsidRPr="00F4474D">
        <w:rPr>
          <w:rFonts w:ascii="Times New Roman" w:hAnsi="Times New Roman" w:cs="Times New Roman"/>
          <w:sz w:val="24"/>
          <w:lang w:val="kk-KZ"/>
        </w:rPr>
        <w:t>Виртуалды музейлер мен экскурсиялар: оқушыларды әлемнің әртүрлі тарихи нысандарына «қашықтан саяхатқа» апарады.</w:t>
      </w:r>
    </w:p>
    <w:p w:rsidR="00F4474D" w:rsidRPr="00F4474D" w:rsidRDefault="00F4474D" w:rsidP="001B7BE9">
      <w:pPr>
        <w:pStyle w:val="a3"/>
        <w:numPr>
          <w:ilvl w:val="0"/>
          <w:numId w:val="1"/>
        </w:numPr>
        <w:tabs>
          <w:tab w:val="left" w:pos="567"/>
        </w:tabs>
        <w:spacing w:after="0" w:line="240" w:lineRule="auto"/>
        <w:ind w:left="284" w:firstLine="0"/>
        <w:jc w:val="both"/>
        <w:rPr>
          <w:rFonts w:ascii="Times New Roman" w:hAnsi="Times New Roman" w:cs="Times New Roman"/>
          <w:sz w:val="24"/>
          <w:lang w:val="kk-KZ"/>
        </w:rPr>
      </w:pPr>
      <w:r w:rsidRPr="00F4474D">
        <w:rPr>
          <w:rFonts w:ascii="Times New Roman" w:hAnsi="Times New Roman" w:cs="Times New Roman"/>
          <w:sz w:val="24"/>
          <w:lang w:val="kk-KZ"/>
        </w:rPr>
        <w:t>Мультимедиялық презентациялар мен бейнематериалдар: тарихи оқиғаларды визуалды түрде көрсету арқылы есте сақтау процесін жеңілдетеді.</w:t>
      </w:r>
    </w:p>
    <w:p w:rsidR="00F4474D" w:rsidRDefault="00F4474D" w:rsidP="001B7BE9">
      <w:pPr>
        <w:pStyle w:val="a3"/>
        <w:numPr>
          <w:ilvl w:val="0"/>
          <w:numId w:val="1"/>
        </w:numPr>
        <w:tabs>
          <w:tab w:val="left" w:pos="567"/>
        </w:tabs>
        <w:spacing w:after="0" w:line="240" w:lineRule="auto"/>
        <w:ind w:left="284" w:firstLine="0"/>
        <w:jc w:val="both"/>
        <w:rPr>
          <w:rFonts w:ascii="Times New Roman" w:hAnsi="Times New Roman" w:cs="Times New Roman"/>
          <w:sz w:val="24"/>
          <w:lang w:val="kk-KZ"/>
        </w:rPr>
      </w:pPr>
      <w:r w:rsidRPr="00F4474D">
        <w:rPr>
          <w:rFonts w:ascii="Times New Roman" w:hAnsi="Times New Roman" w:cs="Times New Roman"/>
          <w:sz w:val="24"/>
          <w:lang w:val="kk-KZ"/>
        </w:rPr>
        <w:t>Онлайн платформалар мен деректер базалары: мысалы, Google Arts &amp; Culture, Europeana, e-history.kz секілді ресурстар тарихи материалдарды еркін зерттеуге мүмкіндік береді.</w:t>
      </w:r>
    </w:p>
    <w:p w:rsidR="00F4474D" w:rsidRDefault="00F4474D" w:rsidP="001B7BE9">
      <w:pPr>
        <w:pStyle w:val="a3"/>
        <w:tabs>
          <w:tab w:val="left" w:pos="567"/>
        </w:tabs>
        <w:spacing w:after="0" w:line="240" w:lineRule="auto"/>
        <w:ind w:left="0" w:firstLine="567"/>
        <w:jc w:val="both"/>
        <w:rPr>
          <w:rFonts w:ascii="Times New Roman" w:hAnsi="Times New Roman" w:cs="Times New Roman"/>
          <w:b/>
          <w:i/>
          <w:sz w:val="24"/>
          <w:lang w:val="kk-KZ"/>
        </w:rPr>
      </w:pPr>
      <w:r w:rsidRPr="00F4474D">
        <w:rPr>
          <w:rFonts w:ascii="Times New Roman" w:hAnsi="Times New Roman" w:cs="Times New Roman"/>
          <w:b/>
          <w:i/>
          <w:sz w:val="24"/>
          <w:lang w:val="kk-KZ"/>
        </w:rPr>
        <w:t>Тарих сабағында цифрлық әдістерді қолданудың тиімділігі</w:t>
      </w:r>
    </w:p>
    <w:p w:rsidR="00F4474D" w:rsidRPr="00F4474D" w:rsidRDefault="00F4474D" w:rsidP="001B7BE9">
      <w:pPr>
        <w:pStyle w:val="a3"/>
        <w:tabs>
          <w:tab w:val="left" w:pos="567"/>
        </w:tabs>
        <w:spacing w:after="0" w:line="240" w:lineRule="auto"/>
        <w:ind w:left="0" w:firstLine="567"/>
        <w:jc w:val="both"/>
        <w:rPr>
          <w:rFonts w:ascii="Times New Roman" w:hAnsi="Times New Roman" w:cs="Times New Roman"/>
          <w:i/>
          <w:sz w:val="24"/>
          <w:lang w:val="kk-KZ"/>
        </w:rPr>
      </w:pPr>
      <w:r w:rsidRPr="00F4474D">
        <w:rPr>
          <w:rFonts w:ascii="Times New Roman" w:hAnsi="Times New Roman" w:cs="Times New Roman"/>
          <w:i/>
          <w:sz w:val="24"/>
          <w:lang w:val="kk-KZ"/>
        </w:rPr>
        <w:t>Тарих сабағында цифрлық құралдарды пайдалану бірнеше маңызды нәтижеге әкеледі:</w:t>
      </w:r>
    </w:p>
    <w:p w:rsidR="00F4474D" w:rsidRPr="00F4474D" w:rsidRDefault="00F4474D" w:rsidP="001B7BE9">
      <w:pPr>
        <w:pStyle w:val="a3"/>
        <w:numPr>
          <w:ilvl w:val="0"/>
          <w:numId w:val="3"/>
        </w:numPr>
        <w:tabs>
          <w:tab w:val="left" w:pos="567"/>
        </w:tabs>
        <w:spacing w:after="0" w:line="240" w:lineRule="auto"/>
        <w:ind w:left="284" w:hanging="11"/>
        <w:jc w:val="both"/>
        <w:rPr>
          <w:rFonts w:ascii="Times New Roman" w:hAnsi="Times New Roman" w:cs="Times New Roman"/>
          <w:sz w:val="24"/>
          <w:lang w:val="kk-KZ"/>
        </w:rPr>
      </w:pPr>
      <w:r w:rsidRPr="00F4474D">
        <w:rPr>
          <w:rFonts w:ascii="Times New Roman" w:hAnsi="Times New Roman" w:cs="Times New Roman"/>
          <w:sz w:val="24"/>
          <w:lang w:val="kk-KZ"/>
        </w:rPr>
        <w:t>Оқушылардың оқуға деген мотивациясы артады;</w:t>
      </w:r>
    </w:p>
    <w:p w:rsidR="00F4474D" w:rsidRPr="00F4474D" w:rsidRDefault="00F4474D" w:rsidP="001B7BE9">
      <w:pPr>
        <w:pStyle w:val="a3"/>
        <w:numPr>
          <w:ilvl w:val="0"/>
          <w:numId w:val="3"/>
        </w:numPr>
        <w:tabs>
          <w:tab w:val="left" w:pos="567"/>
        </w:tabs>
        <w:spacing w:after="0" w:line="240" w:lineRule="auto"/>
        <w:ind w:left="284" w:hanging="11"/>
        <w:jc w:val="both"/>
        <w:rPr>
          <w:rFonts w:ascii="Times New Roman" w:hAnsi="Times New Roman" w:cs="Times New Roman"/>
          <w:sz w:val="24"/>
          <w:lang w:val="kk-KZ"/>
        </w:rPr>
      </w:pPr>
      <w:r w:rsidRPr="00F4474D">
        <w:rPr>
          <w:rFonts w:ascii="Times New Roman" w:hAnsi="Times New Roman" w:cs="Times New Roman"/>
          <w:sz w:val="24"/>
          <w:lang w:val="kk-KZ"/>
        </w:rPr>
        <w:t>Уақыт пен кеңістікті үнемдеп, күрделі тарихи оқиғаларды түсіндіру жеңілдейді;</w:t>
      </w:r>
    </w:p>
    <w:p w:rsidR="00F4474D" w:rsidRPr="00F4474D" w:rsidRDefault="00F4474D" w:rsidP="001B7BE9">
      <w:pPr>
        <w:pStyle w:val="a3"/>
        <w:numPr>
          <w:ilvl w:val="0"/>
          <w:numId w:val="3"/>
        </w:numPr>
        <w:tabs>
          <w:tab w:val="left" w:pos="567"/>
        </w:tabs>
        <w:spacing w:after="0" w:line="240" w:lineRule="auto"/>
        <w:ind w:left="284" w:hanging="11"/>
        <w:jc w:val="both"/>
        <w:rPr>
          <w:rFonts w:ascii="Times New Roman" w:hAnsi="Times New Roman" w:cs="Times New Roman"/>
          <w:sz w:val="24"/>
          <w:lang w:val="kk-KZ"/>
        </w:rPr>
      </w:pPr>
      <w:r w:rsidRPr="00F4474D">
        <w:rPr>
          <w:rFonts w:ascii="Times New Roman" w:hAnsi="Times New Roman" w:cs="Times New Roman"/>
          <w:sz w:val="24"/>
          <w:lang w:val="kk-KZ"/>
        </w:rPr>
        <w:t>Оқушылар дербес зерттеу жұмыстарын жүргізуге үйренеді;</w:t>
      </w:r>
    </w:p>
    <w:p w:rsidR="00F4474D" w:rsidRPr="00F4474D" w:rsidRDefault="00F4474D" w:rsidP="001B7BE9">
      <w:pPr>
        <w:pStyle w:val="a3"/>
        <w:numPr>
          <w:ilvl w:val="0"/>
          <w:numId w:val="3"/>
        </w:numPr>
        <w:tabs>
          <w:tab w:val="left" w:pos="567"/>
        </w:tabs>
        <w:spacing w:after="0" w:line="240" w:lineRule="auto"/>
        <w:ind w:left="284" w:hanging="11"/>
        <w:jc w:val="both"/>
        <w:rPr>
          <w:rFonts w:ascii="Times New Roman" w:hAnsi="Times New Roman" w:cs="Times New Roman"/>
          <w:sz w:val="24"/>
          <w:lang w:val="kk-KZ"/>
        </w:rPr>
      </w:pPr>
      <w:r w:rsidRPr="00F4474D">
        <w:rPr>
          <w:rFonts w:ascii="Times New Roman" w:hAnsi="Times New Roman" w:cs="Times New Roman"/>
          <w:sz w:val="24"/>
          <w:lang w:val="kk-KZ"/>
        </w:rPr>
        <w:lastRenderedPageBreak/>
        <w:t>Мұғалімдер үшін оқыту процесін саралау және бақылау жеңілдейді.</w:t>
      </w:r>
    </w:p>
    <w:p w:rsidR="00F4474D" w:rsidRDefault="00F4474D" w:rsidP="001B7BE9">
      <w:pPr>
        <w:pStyle w:val="a3"/>
        <w:tabs>
          <w:tab w:val="left" w:pos="567"/>
        </w:tabs>
        <w:spacing w:after="0" w:line="240" w:lineRule="auto"/>
        <w:ind w:left="0" w:firstLine="567"/>
        <w:jc w:val="both"/>
        <w:rPr>
          <w:rFonts w:ascii="Times New Roman" w:hAnsi="Times New Roman" w:cs="Times New Roman"/>
          <w:sz w:val="24"/>
          <w:lang w:val="kk-KZ"/>
        </w:rPr>
      </w:pPr>
      <w:r w:rsidRPr="00F4474D">
        <w:rPr>
          <w:rFonts w:ascii="Times New Roman" w:hAnsi="Times New Roman" w:cs="Times New Roman"/>
          <w:sz w:val="24"/>
          <w:lang w:val="kk-KZ"/>
        </w:rPr>
        <w:t>Сонымен қатар, цифрлық ортада тарихи симуляциялар жасау, онлайн тестілер мен викториналар өткізу арқылы оқушылардың білімін бағалаудың жаңа тәсілдері пайда болды.</w:t>
      </w:r>
    </w:p>
    <w:p w:rsidR="00F4474D" w:rsidRDefault="00F4474D" w:rsidP="001B7BE9">
      <w:pPr>
        <w:pStyle w:val="a3"/>
        <w:tabs>
          <w:tab w:val="left" w:pos="567"/>
        </w:tabs>
        <w:spacing w:after="0" w:line="240" w:lineRule="auto"/>
        <w:ind w:left="0" w:firstLine="567"/>
        <w:jc w:val="both"/>
        <w:rPr>
          <w:rFonts w:ascii="Times New Roman" w:hAnsi="Times New Roman" w:cs="Times New Roman"/>
          <w:b/>
          <w:i/>
          <w:sz w:val="24"/>
          <w:lang w:val="kk-KZ"/>
        </w:rPr>
      </w:pPr>
      <w:r w:rsidRPr="00F4474D">
        <w:rPr>
          <w:rFonts w:ascii="Times New Roman" w:hAnsi="Times New Roman" w:cs="Times New Roman"/>
          <w:b/>
          <w:i/>
          <w:sz w:val="24"/>
          <w:lang w:val="kk-KZ"/>
        </w:rPr>
        <w:t>Тарихи цифровизацияның болашағы мен мәселелері</w:t>
      </w:r>
    </w:p>
    <w:p w:rsidR="00F4474D" w:rsidRPr="00F4474D" w:rsidRDefault="00F4474D" w:rsidP="001B7BE9">
      <w:pPr>
        <w:pStyle w:val="a3"/>
        <w:tabs>
          <w:tab w:val="left" w:pos="567"/>
        </w:tabs>
        <w:spacing w:after="0" w:line="240" w:lineRule="auto"/>
        <w:ind w:left="0" w:firstLine="567"/>
        <w:jc w:val="both"/>
        <w:rPr>
          <w:rFonts w:ascii="Times New Roman" w:hAnsi="Times New Roman" w:cs="Times New Roman"/>
          <w:i/>
          <w:sz w:val="24"/>
          <w:lang w:val="kk-KZ"/>
        </w:rPr>
      </w:pPr>
      <w:r w:rsidRPr="00F4474D">
        <w:rPr>
          <w:rFonts w:ascii="Times New Roman" w:hAnsi="Times New Roman" w:cs="Times New Roman"/>
          <w:i/>
          <w:sz w:val="24"/>
          <w:lang w:val="kk-KZ"/>
        </w:rPr>
        <w:t>Тарихи цифровизация білім сапасын арттыруда үлкен әлеуетке ие болғанымен, бірқатар қиындықтар да бар:</w:t>
      </w:r>
    </w:p>
    <w:p w:rsidR="00F4474D" w:rsidRPr="00F4474D" w:rsidRDefault="00F4474D" w:rsidP="001B7BE9">
      <w:pPr>
        <w:pStyle w:val="a3"/>
        <w:numPr>
          <w:ilvl w:val="0"/>
          <w:numId w:val="4"/>
        </w:numPr>
        <w:tabs>
          <w:tab w:val="left" w:pos="567"/>
        </w:tabs>
        <w:spacing w:after="0" w:line="240" w:lineRule="auto"/>
        <w:ind w:left="284" w:hanging="11"/>
        <w:jc w:val="both"/>
        <w:rPr>
          <w:rFonts w:ascii="Times New Roman" w:hAnsi="Times New Roman" w:cs="Times New Roman"/>
          <w:sz w:val="24"/>
          <w:lang w:val="kk-KZ"/>
        </w:rPr>
      </w:pPr>
      <w:r w:rsidRPr="00F4474D">
        <w:rPr>
          <w:rFonts w:ascii="Times New Roman" w:hAnsi="Times New Roman" w:cs="Times New Roman"/>
          <w:sz w:val="24"/>
          <w:lang w:val="kk-KZ"/>
        </w:rPr>
        <w:t>Техникалық база мен интернет инфрақұрылымының жеткіліксіздігі;</w:t>
      </w:r>
    </w:p>
    <w:p w:rsidR="00F4474D" w:rsidRPr="00F4474D" w:rsidRDefault="00F4474D" w:rsidP="001B7BE9">
      <w:pPr>
        <w:pStyle w:val="a3"/>
        <w:numPr>
          <w:ilvl w:val="0"/>
          <w:numId w:val="4"/>
        </w:numPr>
        <w:tabs>
          <w:tab w:val="left" w:pos="567"/>
        </w:tabs>
        <w:spacing w:after="0" w:line="240" w:lineRule="auto"/>
        <w:ind w:left="284" w:hanging="11"/>
        <w:jc w:val="both"/>
        <w:rPr>
          <w:rFonts w:ascii="Times New Roman" w:hAnsi="Times New Roman" w:cs="Times New Roman"/>
          <w:sz w:val="24"/>
          <w:lang w:val="kk-KZ"/>
        </w:rPr>
      </w:pPr>
      <w:r w:rsidRPr="00F4474D">
        <w:rPr>
          <w:rFonts w:ascii="Times New Roman" w:hAnsi="Times New Roman" w:cs="Times New Roman"/>
          <w:sz w:val="24"/>
          <w:lang w:val="kk-KZ"/>
        </w:rPr>
        <w:t>Мұғалімдердің цифрлық құзыреттілігінің әртүрлі деңгейі;</w:t>
      </w:r>
    </w:p>
    <w:p w:rsidR="00F4474D" w:rsidRPr="00F4474D" w:rsidRDefault="00F4474D" w:rsidP="001B7BE9">
      <w:pPr>
        <w:pStyle w:val="a3"/>
        <w:numPr>
          <w:ilvl w:val="0"/>
          <w:numId w:val="4"/>
        </w:numPr>
        <w:tabs>
          <w:tab w:val="left" w:pos="567"/>
        </w:tabs>
        <w:spacing w:after="0" w:line="240" w:lineRule="auto"/>
        <w:ind w:left="284" w:hanging="11"/>
        <w:jc w:val="both"/>
        <w:rPr>
          <w:rFonts w:ascii="Times New Roman" w:hAnsi="Times New Roman" w:cs="Times New Roman"/>
          <w:sz w:val="24"/>
          <w:lang w:val="kk-KZ"/>
        </w:rPr>
      </w:pPr>
      <w:r w:rsidRPr="00F4474D">
        <w:rPr>
          <w:rFonts w:ascii="Times New Roman" w:hAnsi="Times New Roman" w:cs="Times New Roman"/>
          <w:sz w:val="24"/>
          <w:lang w:val="kk-KZ"/>
        </w:rPr>
        <w:t>Цифрланған материалдардың түпнұсқалығын сақтау мәселесі.</w:t>
      </w:r>
    </w:p>
    <w:p w:rsidR="00F4474D" w:rsidRDefault="00F4474D" w:rsidP="001B7BE9">
      <w:pPr>
        <w:pStyle w:val="a3"/>
        <w:tabs>
          <w:tab w:val="left" w:pos="567"/>
        </w:tabs>
        <w:spacing w:after="0" w:line="240" w:lineRule="auto"/>
        <w:ind w:left="0" w:firstLine="567"/>
        <w:jc w:val="both"/>
        <w:rPr>
          <w:rFonts w:ascii="Times New Roman" w:hAnsi="Times New Roman" w:cs="Times New Roman"/>
          <w:sz w:val="24"/>
          <w:lang w:val="kk-KZ"/>
        </w:rPr>
      </w:pPr>
      <w:r w:rsidRPr="00F4474D">
        <w:rPr>
          <w:rFonts w:ascii="Times New Roman" w:hAnsi="Times New Roman" w:cs="Times New Roman"/>
          <w:sz w:val="24"/>
          <w:lang w:val="kk-KZ"/>
        </w:rPr>
        <w:t>Болашақта бұл бағытты дамыту үшін мұғалімдердің цифрлық сауаттылығын арттыру, ұлттық тарихи деректер базасын кеңейту және жасанды интеллектті тарихи талдау процестеріне енгізу өзекті болмақ.</w:t>
      </w:r>
      <w:r w:rsidR="001C0199">
        <w:rPr>
          <w:rFonts w:ascii="Times New Roman" w:hAnsi="Times New Roman" w:cs="Times New Roman"/>
          <w:sz w:val="24"/>
          <w:lang w:val="kk-KZ"/>
        </w:rPr>
        <w:t xml:space="preserve"> </w:t>
      </w:r>
    </w:p>
    <w:p w:rsidR="009130F1" w:rsidRDefault="001C0199" w:rsidP="001B7BE9">
      <w:pPr>
        <w:pStyle w:val="a3"/>
        <w:tabs>
          <w:tab w:val="left" w:pos="567"/>
        </w:tabs>
        <w:spacing w:after="0" w:line="240" w:lineRule="auto"/>
        <w:ind w:left="0" w:firstLine="567"/>
        <w:jc w:val="both"/>
        <w:rPr>
          <w:rFonts w:ascii="Times New Roman" w:hAnsi="Times New Roman" w:cs="Times New Roman"/>
          <w:sz w:val="24"/>
          <w:lang w:val="kk-KZ"/>
        </w:rPr>
      </w:pPr>
      <w:r w:rsidRPr="001C0199">
        <w:rPr>
          <w:rFonts w:ascii="Times New Roman" w:hAnsi="Times New Roman" w:cs="Times New Roman"/>
          <w:i/>
          <w:sz w:val="24"/>
          <w:lang w:val="kk-KZ"/>
        </w:rPr>
        <w:t>Қорытындылай келе,</w:t>
      </w:r>
      <w:r w:rsidRPr="001C0199">
        <w:rPr>
          <w:rFonts w:ascii="Times New Roman" w:hAnsi="Times New Roman" w:cs="Times New Roman"/>
          <w:sz w:val="24"/>
          <w:lang w:val="kk-KZ"/>
        </w:rPr>
        <w:t xml:space="preserve"> тарихи цифровизация – тарих пәнін оқытудың заманауи даму бағыты. Ол білім беру процесін жаңғыртып қана қоймай, тарихи білімді қабылдау мен талдаудың жаңа деңгейін қалыптастырады. Цифрлық технологияларды тиімді қолдану арқылы оқушылардың тарихи ойлау қабілетін арттыруға және ұлттық сана мен тарихи жадыны нығайтуға мүмкіндік туады.</w:t>
      </w:r>
      <w:r w:rsidR="009130F1">
        <w:rPr>
          <w:rFonts w:ascii="Times New Roman" w:hAnsi="Times New Roman" w:cs="Times New Roman"/>
          <w:sz w:val="24"/>
          <w:lang w:val="kk-KZ"/>
        </w:rPr>
        <w:t xml:space="preserve"> </w:t>
      </w:r>
    </w:p>
    <w:p w:rsidR="009130F1" w:rsidRPr="009130F1" w:rsidRDefault="009130F1" w:rsidP="001B7BE9">
      <w:pPr>
        <w:pStyle w:val="a3"/>
        <w:tabs>
          <w:tab w:val="left" w:pos="567"/>
        </w:tabs>
        <w:spacing w:after="0" w:line="240" w:lineRule="auto"/>
        <w:ind w:left="0" w:firstLine="567"/>
        <w:jc w:val="both"/>
        <w:rPr>
          <w:rFonts w:ascii="Times New Roman" w:hAnsi="Times New Roman" w:cs="Times New Roman"/>
          <w:sz w:val="24"/>
          <w:lang w:val="kk-KZ"/>
        </w:rPr>
      </w:pPr>
      <w:r w:rsidRPr="009130F1">
        <w:rPr>
          <w:rFonts w:ascii="Times New Roman" w:hAnsi="Times New Roman" w:cs="Times New Roman"/>
          <w:sz w:val="24"/>
          <w:lang w:val="kk-KZ"/>
        </w:rPr>
        <w:t>Сонымен қатар, тарихи цифровизацияның тиімді жақтарымен қатар, оның алдында тұрған кейбір мәселелер – техникалық база мен цифрлық құзыреттіліктің жеткіліксіздігі де атап өтіледі. Мақала соңында цифрлық технологияларды тиімді қолдану арқылы тарихи білім беруді жаңғыртудың болашағы мен бағыттары ұсынылады.</w:t>
      </w:r>
    </w:p>
    <w:p w:rsidR="001C0199" w:rsidRDefault="009130F1" w:rsidP="001B7BE9">
      <w:pPr>
        <w:pStyle w:val="a3"/>
        <w:tabs>
          <w:tab w:val="left" w:pos="567"/>
        </w:tabs>
        <w:spacing w:after="0" w:line="240" w:lineRule="auto"/>
        <w:ind w:left="0" w:firstLine="567"/>
        <w:jc w:val="both"/>
        <w:rPr>
          <w:rFonts w:ascii="Times New Roman" w:hAnsi="Times New Roman" w:cs="Times New Roman"/>
          <w:sz w:val="24"/>
          <w:lang w:val="kk-KZ"/>
        </w:rPr>
      </w:pPr>
      <w:r w:rsidRPr="009130F1">
        <w:rPr>
          <w:rFonts w:ascii="Times New Roman" w:hAnsi="Times New Roman" w:cs="Times New Roman"/>
          <w:i/>
          <w:sz w:val="24"/>
          <w:lang w:val="kk-KZ"/>
        </w:rPr>
        <w:t>Түйін сөздер:</w:t>
      </w:r>
      <w:r w:rsidRPr="009130F1">
        <w:rPr>
          <w:rFonts w:ascii="Times New Roman" w:hAnsi="Times New Roman" w:cs="Times New Roman"/>
          <w:sz w:val="24"/>
          <w:lang w:val="kk-KZ"/>
        </w:rPr>
        <w:t xml:space="preserve"> тарих пәні, тарихи цифровизация, цифрлық технологиялар, білім беру, виртуалды музей, интерактивті оқыту.</w:t>
      </w:r>
    </w:p>
    <w:p w:rsidR="001C0199" w:rsidRDefault="001C0199" w:rsidP="001B7BE9">
      <w:pPr>
        <w:pStyle w:val="a3"/>
        <w:tabs>
          <w:tab w:val="left" w:pos="567"/>
        </w:tabs>
        <w:spacing w:after="0" w:line="240" w:lineRule="auto"/>
        <w:ind w:left="0" w:firstLine="567"/>
        <w:jc w:val="both"/>
        <w:rPr>
          <w:rFonts w:ascii="Times New Roman" w:hAnsi="Times New Roman" w:cs="Times New Roman"/>
          <w:sz w:val="24"/>
          <w:lang w:val="kk-KZ"/>
        </w:rPr>
      </w:pPr>
    </w:p>
    <w:p w:rsidR="001C0199" w:rsidRPr="000C5B59" w:rsidRDefault="001C0199" w:rsidP="001B7BE9">
      <w:pPr>
        <w:tabs>
          <w:tab w:val="left" w:pos="567"/>
        </w:tabs>
        <w:spacing w:after="0" w:line="240" w:lineRule="auto"/>
        <w:jc w:val="both"/>
        <w:rPr>
          <w:rFonts w:ascii="Times New Roman" w:hAnsi="Times New Roman" w:cs="Times New Roman"/>
          <w:sz w:val="24"/>
          <w:lang w:val="kk-KZ"/>
        </w:rPr>
      </w:pPr>
    </w:p>
    <w:p w:rsidR="001C0199" w:rsidRPr="001C0199" w:rsidRDefault="001C0199" w:rsidP="001B7BE9">
      <w:pPr>
        <w:pStyle w:val="a3"/>
        <w:numPr>
          <w:ilvl w:val="0"/>
          <w:numId w:val="5"/>
        </w:numPr>
        <w:tabs>
          <w:tab w:val="left" w:pos="142"/>
          <w:tab w:val="left" w:pos="284"/>
        </w:tabs>
        <w:spacing w:after="0" w:line="240" w:lineRule="auto"/>
        <w:ind w:left="284" w:hanging="284"/>
        <w:jc w:val="both"/>
        <w:rPr>
          <w:rFonts w:ascii="Times New Roman" w:hAnsi="Times New Roman" w:cs="Times New Roman"/>
          <w:sz w:val="24"/>
          <w:lang w:val="kk-KZ"/>
        </w:rPr>
      </w:pPr>
      <w:r w:rsidRPr="001C0199">
        <w:rPr>
          <w:rFonts w:ascii="Times New Roman" w:hAnsi="Times New Roman" w:cs="Times New Roman"/>
          <w:sz w:val="24"/>
          <w:lang w:val="kk-KZ"/>
        </w:rPr>
        <w:t>Қазақстан Республикасының «Білім туралы» заңы. – Астана, 2007.</w:t>
      </w:r>
    </w:p>
    <w:p w:rsidR="001C0199" w:rsidRPr="001C0199" w:rsidRDefault="001C0199" w:rsidP="001B7BE9">
      <w:pPr>
        <w:pStyle w:val="a3"/>
        <w:numPr>
          <w:ilvl w:val="0"/>
          <w:numId w:val="5"/>
        </w:numPr>
        <w:tabs>
          <w:tab w:val="left" w:pos="142"/>
          <w:tab w:val="left" w:pos="284"/>
        </w:tabs>
        <w:spacing w:after="0" w:line="240" w:lineRule="auto"/>
        <w:ind w:left="284" w:hanging="284"/>
        <w:jc w:val="both"/>
        <w:rPr>
          <w:rFonts w:ascii="Times New Roman" w:hAnsi="Times New Roman" w:cs="Times New Roman"/>
          <w:sz w:val="24"/>
          <w:lang w:val="kk-KZ"/>
        </w:rPr>
      </w:pPr>
      <w:r w:rsidRPr="001C0199">
        <w:rPr>
          <w:rFonts w:ascii="Times New Roman" w:hAnsi="Times New Roman" w:cs="Times New Roman"/>
          <w:sz w:val="24"/>
          <w:lang w:val="kk-KZ"/>
        </w:rPr>
        <w:t>Назарбаев Н.Ә. Болашаққа бағдар: рухани жаңғыру. – Астана, 2017.</w:t>
      </w:r>
    </w:p>
    <w:p w:rsidR="001C0199" w:rsidRPr="001C0199" w:rsidRDefault="001C0199" w:rsidP="001B7BE9">
      <w:pPr>
        <w:pStyle w:val="a3"/>
        <w:numPr>
          <w:ilvl w:val="0"/>
          <w:numId w:val="5"/>
        </w:numPr>
        <w:tabs>
          <w:tab w:val="left" w:pos="142"/>
          <w:tab w:val="left" w:pos="284"/>
        </w:tabs>
        <w:spacing w:after="0" w:line="240" w:lineRule="auto"/>
        <w:ind w:left="284" w:hanging="284"/>
        <w:jc w:val="both"/>
        <w:rPr>
          <w:rFonts w:ascii="Times New Roman" w:hAnsi="Times New Roman" w:cs="Times New Roman"/>
          <w:sz w:val="24"/>
          <w:lang w:val="kk-KZ"/>
        </w:rPr>
      </w:pPr>
      <w:r w:rsidRPr="001C0199">
        <w:rPr>
          <w:rFonts w:ascii="Times New Roman" w:hAnsi="Times New Roman" w:cs="Times New Roman"/>
          <w:sz w:val="24"/>
          <w:lang w:val="kk-KZ"/>
        </w:rPr>
        <w:t>Қожахметова К., Әліпбекова Г. Цифрлық білім беру ресурстары және олардың тарих сабақтарында қолданылуы. – Алматы: Қазақ университеті, 2021.</w:t>
      </w:r>
    </w:p>
    <w:p w:rsidR="001C0199" w:rsidRPr="001C0199" w:rsidRDefault="001C0199" w:rsidP="001B7BE9">
      <w:pPr>
        <w:pStyle w:val="a3"/>
        <w:numPr>
          <w:ilvl w:val="0"/>
          <w:numId w:val="5"/>
        </w:numPr>
        <w:tabs>
          <w:tab w:val="left" w:pos="142"/>
          <w:tab w:val="left" w:pos="284"/>
        </w:tabs>
        <w:spacing w:after="0" w:line="240" w:lineRule="auto"/>
        <w:ind w:left="284" w:hanging="284"/>
        <w:jc w:val="both"/>
        <w:rPr>
          <w:rFonts w:ascii="Times New Roman" w:hAnsi="Times New Roman" w:cs="Times New Roman"/>
          <w:sz w:val="24"/>
          <w:lang w:val="kk-KZ"/>
        </w:rPr>
      </w:pPr>
      <w:r w:rsidRPr="001C0199">
        <w:rPr>
          <w:rFonts w:ascii="Times New Roman" w:hAnsi="Times New Roman" w:cs="Times New Roman"/>
          <w:sz w:val="24"/>
          <w:lang w:val="kk-KZ"/>
        </w:rPr>
        <w:t>Жұмабекова Л. Тарихты оқытудың инновациялық әдістері. – Нұр-Сұлтан: Білім, 2020.</w:t>
      </w:r>
    </w:p>
    <w:p w:rsidR="001C0199" w:rsidRPr="001C0199" w:rsidRDefault="001C0199" w:rsidP="001B7BE9">
      <w:pPr>
        <w:pStyle w:val="a3"/>
        <w:numPr>
          <w:ilvl w:val="0"/>
          <w:numId w:val="5"/>
        </w:numPr>
        <w:tabs>
          <w:tab w:val="left" w:pos="142"/>
          <w:tab w:val="left" w:pos="284"/>
        </w:tabs>
        <w:spacing w:after="0" w:line="240" w:lineRule="auto"/>
        <w:ind w:left="284" w:hanging="284"/>
        <w:jc w:val="both"/>
        <w:rPr>
          <w:rFonts w:ascii="Times New Roman" w:hAnsi="Times New Roman" w:cs="Times New Roman"/>
          <w:sz w:val="24"/>
          <w:lang w:val="kk-KZ"/>
        </w:rPr>
      </w:pPr>
      <w:r w:rsidRPr="001C0199">
        <w:rPr>
          <w:rFonts w:ascii="Times New Roman" w:hAnsi="Times New Roman" w:cs="Times New Roman"/>
          <w:sz w:val="24"/>
          <w:lang w:val="kk-KZ"/>
        </w:rPr>
        <w:t>UNESCO. Digital Transformation of Education: Global Report 2023. – Paris: UNESCO Publishing, 2023.</w:t>
      </w:r>
    </w:p>
    <w:p w:rsidR="001C0199" w:rsidRPr="001C0199" w:rsidRDefault="001C0199" w:rsidP="001B7BE9">
      <w:pPr>
        <w:pStyle w:val="a3"/>
        <w:numPr>
          <w:ilvl w:val="0"/>
          <w:numId w:val="5"/>
        </w:numPr>
        <w:tabs>
          <w:tab w:val="left" w:pos="142"/>
          <w:tab w:val="left" w:pos="284"/>
        </w:tabs>
        <w:spacing w:after="0" w:line="240" w:lineRule="auto"/>
        <w:ind w:left="284" w:hanging="284"/>
        <w:jc w:val="both"/>
        <w:rPr>
          <w:rFonts w:ascii="Times New Roman" w:hAnsi="Times New Roman" w:cs="Times New Roman"/>
          <w:sz w:val="24"/>
          <w:lang w:val="kk-KZ"/>
        </w:rPr>
      </w:pPr>
      <w:r w:rsidRPr="001C0199">
        <w:rPr>
          <w:rFonts w:ascii="Times New Roman" w:hAnsi="Times New Roman" w:cs="Times New Roman"/>
          <w:sz w:val="24"/>
          <w:lang w:val="kk-KZ"/>
        </w:rPr>
        <w:t xml:space="preserve">e-history.kz – Қазақстан тарихының электронды энциклопедиясы. </w:t>
      </w:r>
      <w:hyperlink r:id="rId5" w:history="1">
        <w:r w:rsidRPr="00BB52E8">
          <w:rPr>
            <w:rStyle w:val="a4"/>
            <w:rFonts w:ascii="Times New Roman" w:hAnsi="Times New Roman" w:cs="Times New Roman"/>
            <w:sz w:val="24"/>
            <w:lang w:val="kk-KZ"/>
          </w:rPr>
          <w:t>https://e-history.kz</w:t>
        </w:r>
      </w:hyperlink>
      <w:r>
        <w:rPr>
          <w:rFonts w:ascii="Times New Roman" w:hAnsi="Times New Roman" w:cs="Times New Roman"/>
          <w:sz w:val="24"/>
          <w:lang w:val="kk-KZ"/>
        </w:rPr>
        <w:t xml:space="preserve"> </w:t>
      </w:r>
    </w:p>
    <w:p w:rsidR="001C0199" w:rsidRPr="001C0199" w:rsidRDefault="001C0199" w:rsidP="001B7BE9">
      <w:pPr>
        <w:pStyle w:val="a3"/>
        <w:numPr>
          <w:ilvl w:val="0"/>
          <w:numId w:val="5"/>
        </w:numPr>
        <w:tabs>
          <w:tab w:val="left" w:pos="142"/>
          <w:tab w:val="left" w:pos="284"/>
        </w:tabs>
        <w:spacing w:after="0" w:line="240" w:lineRule="auto"/>
        <w:ind w:left="284" w:hanging="284"/>
        <w:jc w:val="both"/>
        <w:rPr>
          <w:rFonts w:ascii="Times New Roman" w:hAnsi="Times New Roman" w:cs="Times New Roman"/>
          <w:sz w:val="24"/>
          <w:lang w:val="kk-KZ"/>
        </w:rPr>
      </w:pPr>
      <w:r w:rsidRPr="001C0199">
        <w:rPr>
          <w:rFonts w:ascii="Times New Roman" w:hAnsi="Times New Roman" w:cs="Times New Roman"/>
          <w:sz w:val="24"/>
          <w:lang w:val="kk-KZ"/>
        </w:rPr>
        <w:t xml:space="preserve">Europeana Collections – European Digital Library. </w:t>
      </w:r>
      <w:hyperlink r:id="rId6" w:history="1">
        <w:r w:rsidRPr="00BB52E8">
          <w:rPr>
            <w:rStyle w:val="a4"/>
            <w:rFonts w:ascii="Times New Roman" w:hAnsi="Times New Roman" w:cs="Times New Roman"/>
            <w:sz w:val="24"/>
            <w:lang w:val="kk-KZ"/>
          </w:rPr>
          <w:t>https://www.europeana.eu</w:t>
        </w:r>
      </w:hyperlink>
      <w:r>
        <w:rPr>
          <w:rFonts w:ascii="Times New Roman" w:hAnsi="Times New Roman" w:cs="Times New Roman"/>
          <w:sz w:val="24"/>
          <w:lang w:val="kk-KZ"/>
        </w:rPr>
        <w:t xml:space="preserve"> </w:t>
      </w:r>
    </w:p>
    <w:p w:rsidR="001C0199" w:rsidRDefault="001C0199" w:rsidP="001B7BE9">
      <w:pPr>
        <w:pStyle w:val="a3"/>
        <w:tabs>
          <w:tab w:val="left" w:pos="567"/>
        </w:tabs>
        <w:spacing w:after="0" w:line="240" w:lineRule="auto"/>
        <w:ind w:left="0" w:firstLine="567"/>
        <w:jc w:val="both"/>
        <w:rPr>
          <w:rFonts w:ascii="Times New Roman" w:hAnsi="Times New Roman" w:cs="Times New Roman"/>
          <w:sz w:val="24"/>
          <w:lang w:val="kk-KZ"/>
        </w:rPr>
      </w:pPr>
    </w:p>
    <w:p w:rsidR="001C0199" w:rsidRPr="00F4474D" w:rsidRDefault="001C0199" w:rsidP="001B7BE9">
      <w:pPr>
        <w:pStyle w:val="a3"/>
        <w:tabs>
          <w:tab w:val="left" w:pos="567"/>
        </w:tabs>
        <w:spacing w:after="0" w:line="240" w:lineRule="auto"/>
        <w:ind w:left="284"/>
        <w:jc w:val="both"/>
        <w:rPr>
          <w:rFonts w:ascii="Times New Roman" w:hAnsi="Times New Roman" w:cs="Times New Roman"/>
          <w:sz w:val="24"/>
          <w:lang w:val="kk-KZ"/>
        </w:rPr>
      </w:pPr>
    </w:p>
    <w:p w:rsidR="00F4474D" w:rsidRDefault="00F4474D" w:rsidP="001B7BE9">
      <w:pPr>
        <w:pStyle w:val="a3"/>
        <w:tabs>
          <w:tab w:val="left" w:pos="567"/>
        </w:tabs>
        <w:spacing w:after="0" w:line="240" w:lineRule="auto"/>
        <w:ind w:left="284"/>
        <w:jc w:val="both"/>
        <w:rPr>
          <w:rFonts w:ascii="Times New Roman" w:hAnsi="Times New Roman" w:cs="Times New Roman"/>
          <w:b/>
          <w:i/>
          <w:sz w:val="24"/>
          <w:lang w:val="kk-KZ"/>
        </w:rPr>
      </w:pPr>
    </w:p>
    <w:sectPr w:rsidR="00F4474D" w:rsidSect="001D7F5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D4452B"/>
    <w:multiLevelType w:val="hybridMultilevel"/>
    <w:tmpl w:val="0AC6913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nsid w:val="32D96AD5"/>
    <w:multiLevelType w:val="hybridMultilevel"/>
    <w:tmpl w:val="274252A4"/>
    <w:lvl w:ilvl="0" w:tplc="0419000D">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
    <w:nsid w:val="3D60417D"/>
    <w:multiLevelType w:val="hybridMultilevel"/>
    <w:tmpl w:val="F1806CFC"/>
    <w:lvl w:ilvl="0" w:tplc="0419000F">
      <w:start w:val="1"/>
      <w:numFmt w:val="decimal"/>
      <w:lvlText w:val="%1."/>
      <w:lvlJc w:val="left"/>
      <w:pPr>
        <w:ind w:left="2007" w:hanging="360"/>
      </w:pPr>
    </w:lvl>
    <w:lvl w:ilvl="1" w:tplc="04190019" w:tentative="1">
      <w:start w:val="1"/>
      <w:numFmt w:val="lowerLetter"/>
      <w:lvlText w:val="%2."/>
      <w:lvlJc w:val="left"/>
      <w:pPr>
        <w:ind w:left="2727" w:hanging="360"/>
      </w:pPr>
    </w:lvl>
    <w:lvl w:ilvl="2" w:tplc="0419001B" w:tentative="1">
      <w:start w:val="1"/>
      <w:numFmt w:val="lowerRoman"/>
      <w:lvlText w:val="%3."/>
      <w:lvlJc w:val="right"/>
      <w:pPr>
        <w:ind w:left="3447" w:hanging="180"/>
      </w:pPr>
    </w:lvl>
    <w:lvl w:ilvl="3" w:tplc="0419000F" w:tentative="1">
      <w:start w:val="1"/>
      <w:numFmt w:val="decimal"/>
      <w:lvlText w:val="%4."/>
      <w:lvlJc w:val="left"/>
      <w:pPr>
        <w:ind w:left="4167" w:hanging="360"/>
      </w:pPr>
    </w:lvl>
    <w:lvl w:ilvl="4" w:tplc="04190019" w:tentative="1">
      <w:start w:val="1"/>
      <w:numFmt w:val="lowerLetter"/>
      <w:lvlText w:val="%5."/>
      <w:lvlJc w:val="left"/>
      <w:pPr>
        <w:ind w:left="4887" w:hanging="360"/>
      </w:pPr>
    </w:lvl>
    <w:lvl w:ilvl="5" w:tplc="0419001B" w:tentative="1">
      <w:start w:val="1"/>
      <w:numFmt w:val="lowerRoman"/>
      <w:lvlText w:val="%6."/>
      <w:lvlJc w:val="right"/>
      <w:pPr>
        <w:ind w:left="5607" w:hanging="180"/>
      </w:pPr>
    </w:lvl>
    <w:lvl w:ilvl="6" w:tplc="0419000F" w:tentative="1">
      <w:start w:val="1"/>
      <w:numFmt w:val="decimal"/>
      <w:lvlText w:val="%7."/>
      <w:lvlJc w:val="left"/>
      <w:pPr>
        <w:ind w:left="6327" w:hanging="360"/>
      </w:pPr>
    </w:lvl>
    <w:lvl w:ilvl="7" w:tplc="04190019" w:tentative="1">
      <w:start w:val="1"/>
      <w:numFmt w:val="lowerLetter"/>
      <w:lvlText w:val="%8."/>
      <w:lvlJc w:val="left"/>
      <w:pPr>
        <w:ind w:left="7047" w:hanging="360"/>
      </w:pPr>
    </w:lvl>
    <w:lvl w:ilvl="8" w:tplc="0419001B" w:tentative="1">
      <w:start w:val="1"/>
      <w:numFmt w:val="lowerRoman"/>
      <w:lvlText w:val="%9."/>
      <w:lvlJc w:val="right"/>
      <w:pPr>
        <w:ind w:left="7767" w:hanging="180"/>
      </w:pPr>
    </w:lvl>
  </w:abstractNum>
  <w:abstractNum w:abstractNumId="3">
    <w:nsid w:val="49162663"/>
    <w:multiLevelType w:val="hybridMultilevel"/>
    <w:tmpl w:val="C5D63B26"/>
    <w:lvl w:ilvl="0" w:tplc="0419000D">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4">
    <w:nsid w:val="714F3504"/>
    <w:multiLevelType w:val="hybridMultilevel"/>
    <w:tmpl w:val="87FE8E30"/>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num w:numId="1">
    <w:abstractNumId w:val="0"/>
  </w:num>
  <w:num w:numId="2">
    <w:abstractNumId w:val="4"/>
  </w:num>
  <w:num w:numId="3">
    <w:abstractNumId w:val="3"/>
  </w:num>
  <w:num w:numId="4">
    <w:abstractNumId w:val="1"/>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24C13"/>
    <w:rsid w:val="00074BAB"/>
    <w:rsid w:val="000C5B59"/>
    <w:rsid w:val="001B7BE9"/>
    <w:rsid w:val="001C0199"/>
    <w:rsid w:val="001D7F51"/>
    <w:rsid w:val="003613D3"/>
    <w:rsid w:val="00380072"/>
    <w:rsid w:val="00534673"/>
    <w:rsid w:val="009130F1"/>
    <w:rsid w:val="00953FA7"/>
    <w:rsid w:val="00D24C13"/>
    <w:rsid w:val="00D529B5"/>
    <w:rsid w:val="00D728DB"/>
    <w:rsid w:val="00E30D3B"/>
    <w:rsid w:val="00F4474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7F5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4474D"/>
    <w:pPr>
      <w:ind w:left="720"/>
      <w:contextualSpacing/>
    </w:pPr>
  </w:style>
  <w:style w:type="character" w:styleId="a4">
    <w:name w:val="Hyperlink"/>
    <w:basedOn w:val="a0"/>
    <w:uiPriority w:val="99"/>
    <w:unhideWhenUsed/>
    <w:rsid w:val="001C0199"/>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uropeana.eu" TargetMode="External"/><Relationship Id="rId5" Type="http://schemas.openxmlformats.org/officeDocument/2006/relationships/hyperlink" Target="https://e-history.kz"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1</Pages>
  <Words>737</Words>
  <Characters>4205</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9</cp:revision>
  <dcterms:created xsi:type="dcterms:W3CDTF">2025-10-06T19:40:00Z</dcterms:created>
  <dcterms:modified xsi:type="dcterms:W3CDTF">2025-10-07T15:40:00Z</dcterms:modified>
</cp:coreProperties>
</file>